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BE3D" w14:textId="77777777" w:rsidR="00702B73" w:rsidRDefault="00702B73" w:rsidP="00702B73">
      <w:pPr>
        <w:rPr>
          <w:rFonts w:ascii="Century Gothic" w:hAnsi="Century Gothic"/>
          <w:sz w:val="20"/>
          <w:szCs w:val="20"/>
        </w:rPr>
      </w:pPr>
    </w:p>
    <w:p w14:paraId="237BACBE" w14:textId="6AD08318" w:rsidR="00702B73" w:rsidRPr="003304FE" w:rsidRDefault="009E3F8C" w:rsidP="00702B73">
      <w:pPr>
        <w:widowControl w:val="0"/>
        <w:autoSpaceDE w:val="0"/>
        <w:autoSpaceDN w:val="0"/>
        <w:adjustRightInd w:val="0"/>
        <w:jc w:val="center"/>
        <w:rPr>
          <w:rFonts w:eastAsia="Cambria"/>
          <w:b/>
        </w:rPr>
      </w:pPr>
      <w:r w:rsidRPr="003304FE">
        <w:rPr>
          <w:rFonts w:eastAsia="Cambria"/>
          <w:b/>
        </w:rPr>
        <w:t xml:space="preserve">RFP </w:t>
      </w:r>
      <w:r>
        <w:rPr>
          <w:rFonts w:eastAsia="Cambria"/>
          <w:b/>
        </w:rPr>
        <w:t>– Manitoba High Performance Strategy</w:t>
      </w:r>
    </w:p>
    <w:p w14:paraId="5A9EB17D" w14:textId="6F25BCA7" w:rsidR="00702B73" w:rsidRPr="003304FE" w:rsidRDefault="009E3F8C" w:rsidP="00702B73">
      <w:pPr>
        <w:widowControl w:val="0"/>
        <w:autoSpaceDE w:val="0"/>
        <w:autoSpaceDN w:val="0"/>
        <w:adjustRightInd w:val="0"/>
        <w:jc w:val="center"/>
        <w:rPr>
          <w:rFonts w:eastAsia="Cambria"/>
          <w:b/>
        </w:rPr>
      </w:pPr>
      <w:r>
        <w:rPr>
          <w:rFonts w:eastAsia="Cambria"/>
          <w:b/>
        </w:rPr>
        <w:t>March 2022</w:t>
      </w:r>
    </w:p>
    <w:p w14:paraId="150BF8A8" w14:textId="77777777" w:rsidR="00702B73" w:rsidRPr="003304FE" w:rsidRDefault="00702B73" w:rsidP="00702B73">
      <w:pPr>
        <w:widowControl w:val="0"/>
        <w:autoSpaceDE w:val="0"/>
        <w:autoSpaceDN w:val="0"/>
        <w:adjustRightInd w:val="0"/>
        <w:rPr>
          <w:rFonts w:eastAsia="Cambria"/>
        </w:rPr>
      </w:pPr>
    </w:p>
    <w:p w14:paraId="5D0C537A" w14:textId="06DFEBB5" w:rsidR="00702B73" w:rsidRPr="003304FE" w:rsidRDefault="009E3F8C" w:rsidP="00702B73">
      <w:pPr>
        <w:widowControl w:val="0"/>
        <w:autoSpaceDE w:val="0"/>
        <w:autoSpaceDN w:val="0"/>
        <w:adjustRightInd w:val="0"/>
        <w:rPr>
          <w:rFonts w:eastAsia="Cambria"/>
        </w:rPr>
      </w:pPr>
      <w:r w:rsidRPr="003304FE">
        <w:rPr>
          <w:rFonts w:eastAsia="Cambria"/>
        </w:rPr>
        <w:t>The</w:t>
      </w:r>
      <w:r>
        <w:rPr>
          <w:rFonts w:eastAsia="Cambria"/>
        </w:rPr>
        <w:t xml:space="preserve"> Canadian Sport Centre </w:t>
      </w:r>
      <w:r w:rsidR="00B56F29">
        <w:rPr>
          <w:rFonts w:eastAsia="Cambria"/>
        </w:rPr>
        <w:t xml:space="preserve">- </w:t>
      </w:r>
      <w:r w:rsidR="00B56F29" w:rsidRPr="003304FE">
        <w:rPr>
          <w:rFonts w:eastAsia="Cambria"/>
        </w:rPr>
        <w:t>Manitoba</w:t>
      </w:r>
      <w:r w:rsidRPr="003304FE">
        <w:rPr>
          <w:rFonts w:eastAsia="Cambria"/>
        </w:rPr>
        <w:t xml:space="preserve"> </w:t>
      </w:r>
      <w:r>
        <w:rPr>
          <w:rFonts w:eastAsia="Cambria"/>
        </w:rPr>
        <w:t>(CSCM) and Sport Manitoba (SM)</w:t>
      </w:r>
      <w:r w:rsidRPr="003304FE">
        <w:rPr>
          <w:rFonts w:eastAsia="Cambria"/>
        </w:rPr>
        <w:t xml:space="preserve"> seeks Proposals from qualified consultants interested in assisting it in the development of a </w:t>
      </w:r>
      <w:r w:rsidR="00B56F29">
        <w:rPr>
          <w:rFonts w:eastAsia="Cambria"/>
        </w:rPr>
        <w:t>High-Performance</w:t>
      </w:r>
      <w:r>
        <w:rPr>
          <w:rFonts w:eastAsia="Cambria"/>
        </w:rPr>
        <w:t xml:space="preserve"> strategic plan for sport in Manitoba </w:t>
      </w:r>
      <w:r w:rsidRPr="003304FE">
        <w:rPr>
          <w:rFonts w:eastAsia="Cambria"/>
        </w:rPr>
        <w:t xml:space="preserve">in this Request for Proposal (RFP). An overview of the purposes and nature of </w:t>
      </w:r>
      <w:r w:rsidR="00B56F29" w:rsidRPr="003304FE">
        <w:rPr>
          <w:rFonts w:eastAsia="Cambria"/>
        </w:rPr>
        <w:t>both</w:t>
      </w:r>
      <w:r>
        <w:rPr>
          <w:rFonts w:eastAsia="Cambria"/>
        </w:rPr>
        <w:t xml:space="preserve"> organizations can be found in the </w:t>
      </w:r>
      <w:r w:rsidR="00B56F29">
        <w:rPr>
          <w:rFonts w:eastAsia="Cambria"/>
        </w:rPr>
        <w:t>Schedule B</w:t>
      </w:r>
      <w:r>
        <w:rPr>
          <w:rFonts w:eastAsia="Cambria"/>
        </w:rPr>
        <w:t>.</w:t>
      </w:r>
    </w:p>
    <w:p w14:paraId="3CEB505A" w14:textId="77777777" w:rsidR="00702B73" w:rsidRPr="003304FE" w:rsidRDefault="00702B73" w:rsidP="00702B73">
      <w:pPr>
        <w:widowControl w:val="0"/>
        <w:autoSpaceDE w:val="0"/>
        <w:autoSpaceDN w:val="0"/>
        <w:adjustRightInd w:val="0"/>
        <w:rPr>
          <w:rFonts w:eastAsia="Cambria"/>
        </w:rPr>
      </w:pPr>
    </w:p>
    <w:p w14:paraId="2A766F27" w14:textId="77777777" w:rsidR="00702B73" w:rsidRPr="003304FE" w:rsidRDefault="009E3F8C" w:rsidP="00702B73">
      <w:pPr>
        <w:widowControl w:val="0"/>
        <w:autoSpaceDE w:val="0"/>
        <w:autoSpaceDN w:val="0"/>
        <w:adjustRightInd w:val="0"/>
        <w:rPr>
          <w:rFonts w:eastAsia="Cambria"/>
          <w:b/>
        </w:rPr>
      </w:pPr>
      <w:r w:rsidRPr="003304FE">
        <w:rPr>
          <w:rFonts w:eastAsia="Cambria"/>
          <w:b/>
        </w:rPr>
        <w:t>1.</w:t>
      </w:r>
      <w:r w:rsidRPr="003304FE">
        <w:rPr>
          <w:rFonts w:eastAsia="Cambria"/>
          <w:b/>
        </w:rPr>
        <w:tab/>
        <w:t>INVITATION</w:t>
      </w:r>
    </w:p>
    <w:p w14:paraId="1C92F892" w14:textId="180B3025" w:rsidR="00702B73" w:rsidRPr="003304FE" w:rsidRDefault="005D6A6E" w:rsidP="00702B73">
      <w:pPr>
        <w:widowControl w:val="0"/>
        <w:autoSpaceDE w:val="0"/>
        <w:autoSpaceDN w:val="0"/>
        <w:adjustRightInd w:val="0"/>
        <w:rPr>
          <w:rFonts w:eastAsia="Cambria"/>
        </w:rPr>
      </w:pPr>
      <w:r>
        <w:rPr>
          <w:rFonts w:eastAsia="Cambria"/>
        </w:rPr>
        <w:softHyphen/>
      </w:r>
    </w:p>
    <w:p w14:paraId="4D56C4DE" w14:textId="30834EAE" w:rsidR="00702B73" w:rsidRPr="003304FE" w:rsidRDefault="009E3F8C" w:rsidP="00702B73">
      <w:pPr>
        <w:widowControl w:val="0"/>
        <w:autoSpaceDE w:val="0"/>
        <w:autoSpaceDN w:val="0"/>
        <w:adjustRightInd w:val="0"/>
        <w:rPr>
          <w:rFonts w:eastAsia="Cambria"/>
        </w:rPr>
      </w:pPr>
      <w:r w:rsidRPr="003304FE">
        <w:rPr>
          <w:rFonts w:eastAsia="Cambria"/>
        </w:rPr>
        <w:t xml:space="preserve">To be accepted, the responding proposal will be accepted in electronic (.pdf) or hard copy format until 16:00 hours, Manitoba local time, </w:t>
      </w:r>
      <w:r>
        <w:rPr>
          <w:rFonts w:eastAsia="Cambria"/>
        </w:rPr>
        <w:t>March 31</w:t>
      </w:r>
      <w:r w:rsidR="00EF60ED">
        <w:rPr>
          <w:rFonts w:eastAsia="Cambria"/>
        </w:rPr>
        <w:t>,</w:t>
      </w:r>
      <w:r w:rsidRPr="003304FE">
        <w:rPr>
          <w:rFonts w:eastAsia="Cambria"/>
        </w:rPr>
        <w:t xml:space="preserve"> </w:t>
      </w:r>
      <w:r w:rsidR="00EF60ED">
        <w:rPr>
          <w:rFonts w:eastAsia="Cambria"/>
        </w:rPr>
        <w:t>(the “</w:t>
      </w:r>
      <w:r w:rsidR="00EF60ED" w:rsidRPr="00EF60ED">
        <w:rPr>
          <w:rFonts w:eastAsia="Cambria"/>
          <w:b/>
        </w:rPr>
        <w:t>Submission Deadline</w:t>
      </w:r>
      <w:r w:rsidR="00EF60ED">
        <w:rPr>
          <w:rFonts w:eastAsia="Cambria"/>
        </w:rPr>
        <w:t xml:space="preserve">”) </w:t>
      </w:r>
      <w:r w:rsidRPr="003304FE">
        <w:rPr>
          <w:rFonts w:eastAsia="Cambria"/>
        </w:rPr>
        <w:t xml:space="preserve">by </w:t>
      </w:r>
      <w:r>
        <w:rPr>
          <w:rFonts w:eastAsia="Cambria"/>
        </w:rPr>
        <w:t>SM</w:t>
      </w:r>
      <w:r w:rsidRPr="003304FE">
        <w:rPr>
          <w:rFonts w:eastAsia="Cambria"/>
        </w:rPr>
        <w:t xml:space="preserve">. </w:t>
      </w:r>
      <w:r w:rsidR="008F0C8C">
        <w:rPr>
          <w:rFonts w:eastAsia="Cambria"/>
        </w:rPr>
        <w:t xml:space="preserve"> </w:t>
      </w:r>
      <w:r w:rsidR="008F0C8C" w:rsidRPr="008F0C8C">
        <w:rPr>
          <w:rFonts w:eastAsia="Cambria"/>
        </w:rPr>
        <w:t xml:space="preserve">Proposals must be valid for a minimum </w:t>
      </w:r>
      <w:r w:rsidR="00965588">
        <w:rPr>
          <w:rFonts w:eastAsia="Cambria"/>
        </w:rPr>
        <w:t>45</w:t>
      </w:r>
      <w:r w:rsidR="008F0C8C">
        <w:rPr>
          <w:rFonts w:eastAsia="Cambria"/>
        </w:rPr>
        <w:t>-</w:t>
      </w:r>
      <w:r w:rsidR="008F0C8C" w:rsidRPr="008F0C8C">
        <w:rPr>
          <w:rFonts w:eastAsia="Cambria"/>
        </w:rPr>
        <w:t>day period from the Submission Deadline.</w:t>
      </w:r>
    </w:p>
    <w:p w14:paraId="14CB4B99" w14:textId="77777777" w:rsidR="00702B73" w:rsidRPr="003304FE" w:rsidRDefault="00702B73" w:rsidP="00702B73">
      <w:pPr>
        <w:widowControl w:val="0"/>
        <w:autoSpaceDE w:val="0"/>
        <w:autoSpaceDN w:val="0"/>
        <w:adjustRightInd w:val="0"/>
        <w:rPr>
          <w:rFonts w:eastAsia="Cambria"/>
        </w:rPr>
      </w:pPr>
    </w:p>
    <w:p w14:paraId="561FE2FB" w14:textId="5C1BE650" w:rsidR="00702B73" w:rsidRPr="003304FE" w:rsidRDefault="009E3F8C" w:rsidP="00702B73">
      <w:pPr>
        <w:widowControl w:val="0"/>
        <w:autoSpaceDE w:val="0"/>
        <w:autoSpaceDN w:val="0"/>
        <w:adjustRightInd w:val="0"/>
        <w:rPr>
          <w:rFonts w:eastAsia="Cambria"/>
        </w:rPr>
      </w:pPr>
      <w:r w:rsidRPr="003304FE">
        <w:rPr>
          <w:rFonts w:eastAsia="Cambria"/>
        </w:rPr>
        <w:t xml:space="preserve">The proposal shall be marked: Request for Proposal </w:t>
      </w:r>
      <w:r>
        <w:rPr>
          <w:rFonts w:eastAsia="Cambria"/>
        </w:rPr>
        <w:t>–</w:t>
      </w:r>
      <w:r w:rsidRPr="003304FE">
        <w:rPr>
          <w:rFonts w:eastAsia="Cambria"/>
        </w:rPr>
        <w:t xml:space="preserve"> </w:t>
      </w:r>
      <w:r>
        <w:rPr>
          <w:rFonts w:eastAsia="Cambria"/>
        </w:rPr>
        <w:t xml:space="preserve">March </w:t>
      </w:r>
      <w:r w:rsidR="00B56F29" w:rsidRPr="001D120E">
        <w:rPr>
          <w:rFonts w:eastAsia="Cambria"/>
        </w:rPr>
        <w:t>202</w:t>
      </w:r>
      <w:r w:rsidR="001D120E" w:rsidRPr="001D120E">
        <w:rPr>
          <w:rFonts w:eastAsia="Cambria"/>
        </w:rPr>
        <w:t>2</w:t>
      </w:r>
      <w:r w:rsidR="00B56F29" w:rsidRPr="001D120E">
        <w:rPr>
          <w:rFonts w:eastAsia="Cambria"/>
        </w:rPr>
        <w:t xml:space="preserve"> High</w:t>
      </w:r>
      <w:r w:rsidRPr="001D120E">
        <w:rPr>
          <w:rFonts w:eastAsia="Cambria"/>
        </w:rPr>
        <w:t xml:space="preserve"> Performance </w:t>
      </w:r>
      <w:r w:rsidR="00B56F29" w:rsidRPr="001D120E">
        <w:rPr>
          <w:rFonts w:eastAsia="Cambria"/>
        </w:rPr>
        <w:t xml:space="preserve">Sport </w:t>
      </w:r>
      <w:r w:rsidRPr="001D120E">
        <w:rPr>
          <w:rFonts w:eastAsia="Cambria"/>
        </w:rPr>
        <w:t>Strategy</w:t>
      </w:r>
    </w:p>
    <w:p w14:paraId="20538C14" w14:textId="77777777" w:rsidR="00702B73" w:rsidRPr="003304FE" w:rsidRDefault="00702B73" w:rsidP="00702B73">
      <w:pPr>
        <w:widowControl w:val="0"/>
        <w:autoSpaceDE w:val="0"/>
        <w:autoSpaceDN w:val="0"/>
        <w:adjustRightInd w:val="0"/>
        <w:rPr>
          <w:rFonts w:eastAsia="Cambria"/>
        </w:rPr>
      </w:pPr>
    </w:p>
    <w:p w14:paraId="4031AD63"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3304FE">
        <w:rPr>
          <w:rFonts w:eastAsia="Cambria"/>
        </w:rPr>
        <w:t xml:space="preserve">The </w:t>
      </w:r>
      <w:r w:rsidRPr="002E0ADC">
        <w:rPr>
          <w:rFonts w:asciiTheme="minorHAnsi" w:eastAsia="Cambria" w:hAnsiTheme="minorHAnsi" w:cstheme="minorHAnsi"/>
        </w:rPr>
        <w:t>Proposal can be emailed, mailed or hand delivered to:</w:t>
      </w:r>
    </w:p>
    <w:p w14:paraId="4CD58BCD"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7611356" w14:textId="11044B1B"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Sheri Barnes  </w:t>
      </w:r>
    </w:p>
    <w:p w14:paraId="222F983F" w14:textId="36E740E4"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Executive Assistant</w:t>
      </w:r>
    </w:p>
    <w:p w14:paraId="16F05FBD" w14:textId="04E3852D"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145 Pacific Ave</w:t>
      </w:r>
    </w:p>
    <w:p w14:paraId="1E9587A4"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Winnipeg, MB</w:t>
      </w:r>
    </w:p>
    <w:p w14:paraId="698157F9" w14:textId="6CC55AB5"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R3B 2Z6</w:t>
      </w:r>
    </w:p>
    <w:p w14:paraId="2218CA8B" w14:textId="3AC239D0"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(204) 925-5604</w:t>
      </w:r>
    </w:p>
    <w:p w14:paraId="2C1EFD3B" w14:textId="5C22460E"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hAnsiTheme="minorHAnsi" w:cstheme="minorHAnsi"/>
        </w:rPr>
        <w:t>Sheri.barnes@sportmanitoba.ca</w:t>
      </w:r>
    </w:p>
    <w:p w14:paraId="3BE585E5"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6F4E6447" w14:textId="684DF93F"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hAnsiTheme="minorHAnsi" w:cstheme="minorHAnsi"/>
        </w:rPr>
        <w:t xml:space="preserve">It is solely the Proponent’s responsibility to ensure that the Proposal is received by </w:t>
      </w:r>
      <w:r w:rsidR="00E71BF9" w:rsidRPr="002E0ADC">
        <w:rPr>
          <w:rFonts w:asciiTheme="minorHAnsi" w:hAnsiTheme="minorHAnsi" w:cstheme="minorHAnsi"/>
        </w:rPr>
        <w:t>SM</w:t>
      </w:r>
      <w:r w:rsidRPr="002E0ADC">
        <w:rPr>
          <w:rFonts w:asciiTheme="minorHAnsi" w:hAnsiTheme="minorHAnsi" w:cstheme="minorHAnsi"/>
        </w:rPr>
        <w:t xml:space="preserve"> at the designated location prior to the Submission Deadline.</w:t>
      </w:r>
    </w:p>
    <w:p w14:paraId="2D69D993"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0CCB7E4"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2.</w:t>
      </w:r>
      <w:r w:rsidRPr="002E0ADC">
        <w:rPr>
          <w:rFonts w:asciiTheme="minorHAnsi" w:eastAsia="Cambria" w:hAnsiTheme="minorHAnsi" w:cstheme="minorHAnsi"/>
          <w:b/>
        </w:rPr>
        <w:tab/>
        <w:t>PURPOSE</w:t>
      </w:r>
    </w:p>
    <w:p w14:paraId="58B77759"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16A8327" w14:textId="3333C599"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CSCM and SM desire the Consultant to lead a </w:t>
      </w:r>
      <w:proofErr w:type="gramStart"/>
      <w:r w:rsidR="00BF1373">
        <w:rPr>
          <w:rFonts w:asciiTheme="minorHAnsi" w:eastAsia="Cambria" w:hAnsiTheme="minorHAnsi" w:cstheme="minorHAnsi"/>
        </w:rPr>
        <w:t>High Performance</w:t>
      </w:r>
      <w:proofErr w:type="gramEnd"/>
      <w:r w:rsidR="00BF1373">
        <w:rPr>
          <w:rFonts w:asciiTheme="minorHAnsi" w:eastAsia="Cambria" w:hAnsiTheme="minorHAnsi" w:cstheme="minorHAnsi"/>
        </w:rPr>
        <w:t xml:space="preserve"> </w:t>
      </w:r>
      <w:r w:rsidR="00B56F29" w:rsidRPr="002E0ADC">
        <w:rPr>
          <w:rFonts w:asciiTheme="minorHAnsi" w:eastAsia="Cambria" w:hAnsiTheme="minorHAnsi" w:cstheme="minorHAnsi"/>
        </w:rPr>
        <w:t>Strategic planning</w:t>
      </w:r>
      <w:r w:rsidRPr="002E0ADC">
        <w:rPr>
          <w:rFonts w:asciiTheme="minorHAnsi" w:eastAsia="Cambria" w:hAnsiTheme="minorHAnsi" w:cstheme="minorHAnsi"/>
        </w:rPr>
        <w:t xml:space="preserve"> process as per Schedule A - Terms of Reference, which provides a description of the work and services contemplated (including independent contractor obligations/responsibilities and deliverables), and other matters that CSCM and SM</w:t>
      </w:r>
      <w:r w:rsidR="00EF60ED">
        <w:rPr>
          <w:rFonts w:asciiTheme="minorHAnsi" w:eastAsia="Cambria" w:hAnsiTheme="minorHAnsi" w:cstheme="minorHAnsi"/>
        </w:rPr>
        <w:t xml:space="preserve"> anticipate</w:t>
      </w:r>
      <w:r w:rsidRPr="002E0ADC">
        <w:rPr>
          <w:rFonts w:asciiTheme="minorHAnsi" w:eastAsia="Cambria" w:hAnsiTheme="minorHAnsi" w:cstheme="minorHAnsi"/>
        </w:rPr>
        <w:t xml:space="preserve"> will be required under any </w:t>
      </w:r>
      <w:r w:rsidR="00EF60ED">
        <w:rPr>
          <w:rFonts w:asciiTheme="minorHAnsi" w:eastAsia="Cambria" w:hAnsiTheme="minorHAnsi" w:cstheme="minorHAnsi"/>
        </w:rPr>
        <w:t>s</w:t>
      </w:r>
      <w:r w:rsidRPr="002E0ADC">
        <w:rPr>
          <w:rFonts w:asciiTheme="minorHAnsi" w:eastAsia="Cambria" w:hAnsiTheme="minorHAnsi" w:cstheme="minorHAnsi"/>
        </w:rPr>
        <w:t xml:space="preserve">ervices </w:t>
      </w:r>
      <w:r w:rsidR="00EF60ED">
        <w:rPr>
          <w:rFonts w:asciiTheme="minorHAnsi" w:eastAsia="Cambria" w:hAnsiTheme="minorHAnsi" w:cstheme="minorHAnsi"/>
        </w:rPr>
        <w:t>a</w:t>
      </w:r>
      <w:r w:rsidRPr="002E0ADC">
        <w:rPr>
          <w:rFonts w:asciiTheme="minorHAnsi" w:eastAsia="Cambria" w:hAnsiTheme="minorHAnsi" w:cstheme="minorHAnsi"/>
        </w:rPr>
        <w:t>greement that may be awarded in respect of this Request for Proposal.</w:t>
      </w:r>
    </w:p>
    <w:p w14:paraId="3E361F46"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D5A8B6F"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3.</w:t>
      </w:r>
      <w:r w:rsidRPr="002E0ADC">
        <w:rPr>
          <w:rFonts w:asciiTheme="minorHAnsi" w:eastAsia="Cambria" w:hAnsiTheme="minorHAnsi" w:cstheme="minorHAnsi"/>
          <w:b/>
        </w:rPr>
        <w:tab/>
        <w:t>ENQUIRIES</w:t>
      </w:r>
    </w:p>
    <w:p w14:paraId="55A3F458"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DE1B7B4"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All enquiries for this Request for Proposal should be provided in writing to:</w:t>
      </w:r>
    </w:p>
    <w:p w14:paraId="27511ECD"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0F06DC1" w14:textId="77777777" w:rsidR="00020FE1"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Kylo Harris </w:t>
      </w:r>
    </w:p>
    <w:p w14:paraId="1455B369" w14:textId="6FD764EA"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Partner Development Manager</w:t>
      </w:r>
      <w:r w:rsidR="00E71BF9" w:rsidRPr="002E0ADC">
        <w:rPr>
          <w:rFonts w:asciiTheme="minorHAnsi" w:eastAsia="Cambria" w:hAnsiTheme="minorHAnsi" w:cstheme="minorHAnsi"/>
        </w:rPr>
        <w:t>, Sport Manitoba</w:t>
      </w:r>
    </w:p>
    <w:p w14:paraId="41DACD21" w14:textId="77777777" w:rsidR="00E71BF9" w:rsidRPr="002E0ADC" w:rsidRDefault="009E3F8C" w:rsidP="00E71BF9">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145 Pacific Ave</w:t>
      </w:r>
    </w:p>
    <w:p w14:paraId="01FC54B7" w14:textId="77777777" w:rsidR="00E71BF9" w:rsidRPr="002E0ADC" w:rsidRDefault="009E3F8C" w:rsidP="00E71BF9">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Winnipeg, MB</w:t>
      </w:r>
    </w:p>
    <w:p w14:paraId="484AAF45" w14:textId="77777777" w:rsidR="00E71BF9" w:rsidRPr="002E0ADC" w:rsidRDefault="009E3F8C" w:rsidP="00E71BF9">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R3B 2Z6</w:t>
      </w:r>
    </w:p>
    <w:p w14:paraId="7432CC26" w14:textId="180D0268" w:rsidR="00E71BF9" w:rsidRPr="002E0ADC" w:rsidRDefault="009E3F8C" w:rsidP="00E71BF9">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(204) </w:t>
      </w:r>
      <w:r w:rsidR="00020FE1" w:rsidRPr="002E0ADC">
        <w:rPr>
          <w:rFonts w:asciiTheme="minorHAnsi" w:eastAsia="Cambria" w:hAnsiTheme="minorHAnsi" w:cstheme="minorHAnsi"/>
        </w:rPr>
        <w:t>470</w:t>
      </w:r>
      <w:r w:rsidRPr="002E0ADC">
        <w:rPr>
          <w:rFonts w:asciiTheme="minorHAnsi" w:eastAsia="Cambria" w:hAnsiTheme="minorHAnsi" w:cstheme="minorHAnsi"/>
        </w:rPr>
        <w:t>-</w:t>
      </w:r>
      <w:r w:rsidR="00020FE1" w:rsidRPr="002E0ADC">
        <w:rPr>
          <w:rFonts w:asciiTheme="minorHAnsi" w:eastAsia="Cambria" w:hAnsiTheme="minorHAnsi" w:cstheme="minorHAnsi"/>
        </w:rPr>
        <w:t>7448</w:t>
      </w:r>
    </w:p>
    <w:p w14:paraId="5BCEB5BB" w14:textId="36719A0E" w:rsidR="00E71BF9" w:rsidRPr="002E0ADC" w:rsidRDefault="009E3F8C" w:rsidP="00E71BF9">
      <w:pPr>
        <w:widowControl w:val="0"/>
        <w:autoSpaceDE w:val="0"/>
        <w:autoSpaceDN w:val="0"/>
        <w:adjustRightInd w:val="0"/>
        <w:rPr>
          <w:rFonts w:asciiTheme="minorHAnsi" w:eastAsia="Cambria" w:hAnsiTheme="minorHAnsi" w:cstheme="minorHAnsi"/>
        </w:rPr>
      </w:pPr>
      <w:r w:rsidRPr="002E0ADC">
        <w:rPr>
          <w:rFonts w:asciiTheme="minorHAnsi" w:hAnsiTheme="minorHAnsi" w:cstheme="minorHAnsi"/>
        </w:rPr>
        <w:lastRenderedPageBreak/>
        <w:t>Kylo.harris@sportmanitoba.ca</w:t>
      </w:r>
    </w:p>
    <w:p w14:paraId="4A43F365"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2BDD46C1"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Enquiries should be submitted early to permit evaluation and potential response. </w:t>
      </w:r>
    </w:p>
    <w:p w14:paraId="62F02484"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1B5C3F4" w14:textId="18B78952"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CSCM </w:t>
      </w:r>
      <w:r w:rsidRPr="001D120E">
        <w:rPr>
          <w:rFonts w:asciiTheme="minorHAnsi" w:eastAsia="Cambria" w:hAnsiTheme="minorHAnsi" w:cstheme="minorHAnsi"/>
        </w:rPr>
        <w:t>and SM ha</w:t>
      </w:r>
      <w:r w:rsidR="001D120E">
        <w:rPr>
          <w:rFonts w:asciiTheme="minorHAnsi" w:eastAsia="Cambria" w:hAnsiTheme="minorHAnsi" w:cstheme="minorHAnsi"/>
        </w:rPr>
        <w:t>ve</w:t>
      </w:r>
      <w:r w:rsidRPr="001D120E">
        <w:rPr>
          <w:rFonts w:asciiTheme="minorHAnsi" w:eastAsia="Cambria" w:hAnsiTheme="minorHAnsi" w:cstheme="minorHAnsi"/>
        </w:rPr>
        <w:t xml:space="preserve"> the</w:t>
      </w:r>
      <w:r w:rsidRPr="002E0ADC">
        <w:rPr>
          <w:rFonts w:asciiTheme="minorHAnsi" w:eastAsia="Cambria" w:hAnsiTheme="minorHAnsi" w:cstheme="minorHAnsi"/>
        </w:rPr>
        <w:t xml:space="preserve"> sole discretion to respond, or not, to an enquiry. Responses may be issued to the enquiring party only, or to any or all prospective Proponents.</w:t>
      </w:r>
    </w:p>
    <w:p w14:paraId="252B45FA"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828559A"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A Proponent shall not be entitled to rely on any response or interpretation received in respect of an enquiry unless that response or interpretation was provided via an addendum to this Request for Proposal.</w:t>
      </w:r>
    </w:p>
    <w:p w14:paraId="0E6896E4"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D71672B"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4.</w:t>
      </w:r>
      <w:r w:rsidRPr="002E0ADC">
        <w:rPr>
          <w:rFonts w:asciiTheme="minorHAnsi" w:eastAsia="Cambria" w:hAnsiTheme="minorHAnsi" w:cstheme="minorHAnsi"/>
          <w:b/>
        </w:rPr>
        <w:tab/>
        <w:t>FORM OF PROPOSAL</w:t>
      </w:r>
    </w:p>
    <w:p w14:paraId="628FBB41"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F0F9643"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The Proponent is requested to use the Form of Proposal attached hereto.  If any Form of Proposal page is found to have insufficient space, the Proponent is requested to attach a sheet or sheets immediately after such page.</w:t>
      </w:r>
    </w:p>
    <w:p w14:paraId="54046686"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7DE08E2"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The Proponent is encouraged to include in their proposal thorough and sufficient information concerning matters under consideration. </w:t>
      </w:r>
    </w:p>
    <w:p w14:paraId="2C0796A7"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A2B4242"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5.</w:t>
      </w:r>
      <w:r w:rsidRPr="002E0ADC">
        <w:rPr>
          <w:rFonts w:asciiTheme="minorHAnsi" w:eastAsia="Cambria" w:hAnsiTheme="minorHAnsi" w:cstheme="minorHAnsi"/>
          <w:b/>
        </w:rPr>
        <w:tab/>
        <w:t>ADDENDA</w:t>
      </w:r>
    </w:p>
    <w:p w14:paraId="2899C3A8"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2DF3CA2A" w14:textId="0CE77ED3"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CSCM and SM may, at any time prior to the date and time of closing, issue addenda changing this Request for Proposal, and such addenda shall be an integral part of this Request for Proposal.</w:t>
      </w:r>
    </w:p>
    <w:p w14:paraId="7C9F87B1"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F259AB9"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6.</w:t>
      </w:r>
      <w:r w:rsidRPr="002E0ADC">
        <w:rPr>
          <w:rFonts w:asciiTheme="minorHAnsi" w:eastAsia="Cambria" w:hAnsiTheme="minorHAnsi" w:cstheme="minorHAnsi"/>
          <w:b/>
        </w:rPr>
        <w:tab/>
        <w:t>PROPONENT’S EXPENSES</w:t>
      </w:r>
    </w:p>
    <w:p w14:paraId="30AD63C7"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6D9A875" w14:textId="4E95A8A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The Proponent shall be responsible for all expenses relating to the preparation of its proposal and for any subsequent negotiations and discussions with </w:t>
      </w:r>
      <w:r w:rsidR="00E71BF9" w:rsidRPr="002E0ADC">
        <w:rPr>
          <w:rFonts w:asciiTheme="minorHAnsi" w:eastAsia="Cambria" w:hAnsiTheme="minorHAnsi" w:cstheme="minorHAnsi"/>
        </w:rPr>
        <w:t>CSCM and SM</w:t>
      </w:r>
      <w:r w:rsidRPr="002E0ADC">
        <w:rPr>
          <w:rFonts w:asciiTheme="minorHAnsi" w:eastAsia="Cambria" w:hAnsiTheme="minorHAnsi" w:cstheme="minorHAnsi"/>
        </w:rPr>
        <w:t>.</w:t>
      </w:r>
      <w:r w:rsidR="00826445">
        <w:rPr>
          <w:rFonts w:asciiTheme="minorHAnsi" w:eastAsia="Cambria" w:hAnsiTheme="minorHAnsi" w:cstheme="minorHAnsi"/>
        </w:rPr>
        <w:t xml:space="preserve">  </w:t>
      </w:r>
      <w:r w:rsidR="00826445" w:rsidRPr="002E0ADC">
        <w:rPr>
          <w:rFonts w:asciiTheme="minorHAnsi" w:eastAsia="Cambria" w:hAnsiTheme="minorHAnsi" w:cstheme="minorHAnsi"/>
        </w:rPr>
        <w:t>CSCM and SM</w:t>
      </w:r>
      <w:r w:rsidR="00826445" w:rsidRPr="00826445">
        <w:rPr>
          <w:rFonts w:asciiTheme="minorHAnsi" w:hAnsiTheme="minorHAnsi" w:cstheme="minorHAnsi"/>
        </w:rPr>
        <w:t xml:space="preserve"> shall not be liable for any expenses, costs, losses or any direct or indirect damages incurred or suffered by any Proponent or any third party resulting </w:t>
      </w:r>
      <w:r w:rsidR="00826445" w:rsidRPr="002E0ADC">
        <w:rPr>
          <w:rFonts w:asciiTheme="minorHAnsi" w:eastAsia="Cambria" w:hAnsiTheme="minorHAnsi" w:cstheme="minorHAnsi"/>
        </w:rPr>
        <w:t>CSCM and SM</w:t>
      </w:r>
      <w:r w:rsidR="00826445" w:rsidRPr="00826445">
        <w:rPr>
          <w:rFonts w:asciiTheme="minorHAnsi" w:hAnsiTheme="minorHAnsi" w:cstheme="minorHAnsi"/>
        </w:rPr>
        <w:t xml:space="preserve"> exercising (or failing to exercise) any of its express or implied rights under this RFP.</w:t>
      </w:r>
    </w:p>
    <w:p w14:paraId="672037D7"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A0B1ACE"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7.</w:t>
      </w:r>
      <w:r w:rsidRPr="002E0ADC">
        <w:rPr>
          <w:rFonts w:asciiTheme="minorHAnsi" w:eastAsia="Cambria" w:hAnsiTheme="minorHAnsi" w:cstheme="minorHAnsi"/>
          <w:b/>
        </w:rPr>
        <w:tab/>
        <w:t>LANGUAGE</w:t>
      </w:r>
    </w:p>
    <w:p w14:paraId="771039A8"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480E6A8"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Proposals and all communication required or permitted in respect of Request for Proposal shall be in English.</w:t>
      </w:r>
    </w:p>
    <w:p w14:paraId="201D81FE"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2710A147"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8.</w:t>
      </w:r>
      <w:r w:rsidRPr="002E0ADC">
        <w:rPr>
          <w:rFonts w:asciiTheme="minorHAnsi" w:eastAsia="Cambria" w:hAnsiTheme="minorHAnsi" w:cstheme="minorHAnsi"/>
          <w:b/>
        </w:rPr>
        <w:tab/>
        <w:t xml:space="preserve">PROPOSALS </w:t>
      </w:r>
    </w:p>
    <w:p w14:paraId="4407D684"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7BBD68DB" w14:textId="37422689"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CSCM </w:t>
      </w:r>
      <w:r w:rsidR="00EF60ED" w:rsidRPr="002E0ADC">
        <w:rPr>
          <w:rFonts w:asciiTheme="minorHAnsi" w:eastAsia="Cambria" w:hAnsiTheme="minorHAnsi" w:cstheme="minorHAnsi"/>
        </w:rPr>
        <w:t xml:space="preserve">and </w:t>
      </w:r>
      <w:r w:rsidRPr="002E0ADC">
        <w:rPr>
          <w:rFonts w:asciiTheme="minorHAnsi" w:eastAsia="Cambria" w:hAnsiTheme="minorHAnsi" w:cstheme="minorHAnsi"/>
        </w:rPr>
        <w:t xml:space="preserve">SM make no representation or warranty that responding to this Request for Proposal will result in any </w:t>
      </w:r>
      <w:r w:rsidR="00E95591">
        <w:rPr>
          <w:rFonts w:asciiTheme="minorHAnsi" w:eastAsia="Cambria" w:hAnsiTheme="minorHAnsi" w:cstheme="minorHAnsi"/>
        </w:rPr>
        <w:t>services agreement</w:t>
      </w:r>
      <w:r w:rsidRPr="002E0ADC">
        <w:rPr>
          <w:rFonts w:asciiTheme="minorHAnsi" w:eastAsia="Cambria" w:hAnsiTheme="minorHAnsi" w:cstheme="minorHAnsi"/>
        </w:rPr>
        <w:t xml:space="preserve">.  CSCM </w:t>
      </w:r>
      <w:r w:rsidR="00EF60ED" w:rsidRPr="002E0ADC">
        <w:rPr>
          <w:rFonts w:asciiTheme="minorHAnsi" w:eastAsia="Cambria" w:hAnsiTheme="minorHAnsi" w:cstheme="minorHAnsi"/>
        </w:rPr>
        <w:t xml:space="preserve">and </w:t>
      </w:r>
      <w:r w:rsidRPr="002E0ADC">
        <w:rPr>
          <w:rFonts w:asciiTheme="minorHAnsi" w:eastAsia="Cambria" w:hAnsiTheme="minorHAnsi" w:cstheme="minorHAnsi"/>
        </w:rPr>
        <w:t xml:space="preserve">SM </w:t>
      </w:r>
      <w:r w:rsidR="00EF60ED">
        <w:rPr>
          <w:rFonts w:asciiTheme="minorHAnsi" w:eastAsia="Cambria" w:hAnsiTheme="minorHAnsi" w:cstheme="minorHAnsi"/>
        </w:rPr>
        <w:t>are</w:t>
      </w:r>
      <w:r w:rsidRPr="002E0ADC">
        <w:rPr>
          <w:rFonts w:asciiTheme="minorHAnsi" w:eastAsia="Cambria" w:hAnsiTheme="minorHAnsi" w:cstheme="minorHAnsi"/>
        </w:rPr>
        <w:t xml:space="preserve"> under no obligation to enter into a </w:t>
      </w:r>
      <w:r w:rsidR="00E95591">
        <w:rPr>
          <w:rFonts w:asciiTheme="minorHAnsi" w:eastAsia="Cambria" w:hAnsiTheme="minorHAnsi" w:cstheme="minorHAnsi"/>
        </w:rPr>
        <w:t>services agreement</w:t>
      </w:r>
      <w:r w:rsidRPr="002E0ADC">
        <w:rPr>
          <w:rFonts w:asciiTheme="minorHAnsi" w:eastAsia="Cambria" w:hAnsiTheme="minorHAnsi" w:cstheme="minorHAnsi"/>
        </w:rPr>
        <w:t xml:space="preserve"> with any Proponent or other person.</w:t>
      </w:r>
    </w:p>
    <w:p w14:paraId="2C6C90C5"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BFAAF1B" w14:textId="3F623BCA"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CSCM </w:t>
      </w:r>
      <w:r w:rsidR="00EF60ED" w:rsidRPr="002E0ADC">
        <w:rPr>
          <w:rFonts w:asciiTheme="minorHAnsi" w:eastAsia="Cambria" w:hAnsiTheme="minorHAnsi" w:cstheme="minorHAnsi"/>
        </w:rPr>
        <w:t xml:space="preserve">and </w:t>
      </w:r>
      <w:r w:rsidRPr="002E0ADC">
        <w:rPr>
          <w:rFonts w:asciiTheme="minorHAnsi" w:eastAsia="Cambria" w:hAnsiTheme="minorHAnsi" w:cstheme="minorHAnsi"/>
        </w:rPr>
        <w:t xml:space="preserve">SM reserve the right to cancel this Request for Proposal either before or after the date of closing and regardless of </w:t>
      </w:r>
      <w:r w:rsidR="002C47BB" w:rsidRPr="002E0ADC">
        <w:rPr>
          <w:rFonts w:asciiTheme="minorHAnsi" w:eastAsia="Cambria" w:hAnsiTheme="minorHAnsi" w:cstheme="minorHAnsi"/>
        </w:rPr>
        <w:t>whether</w:t>
      </w:r>
      <w:r w:rsidRPr="002E0ADC">
        <w:rPr>
          <w:rFonts w:asciiTheme="minorHAnsi" w:eastAsia="Cambria" w:hAnsiTheme="minorHAnsi" w:cstheme="minorHAnsi"/>
        </w:rPr>
        <w:t xml:space="preserve"> any proposals have been received for any reason whatsoever, in CSCM </w:t>
      </w:r>
      <w:r w:rsidR="00EF60ED" w:rsidRPr="002E0ADC">
        <w:rPr>
          <w:rFonts w:asciiTheme="minorHAnsi" w:eastAsia="Cambria" w:hAnsiTheme="minorHAnsi" w:cstheme="minorHAnsi"/>
        </w:rPr>
        <w:t xml:space="preserve">and </w:t>
      </w:r>
      <w:r w:rsidRPr="002E0ADC">
        <w:rPr>
          <w:rFonts w:asciiTheme="minorHAnsi" w:eastAsia="Cambria" w:hAnsiTheme="minorHAnsi" w:cstheme="minorHAnsi"/>
        </w:rPr>
        <w:t>SM’s sole</w:t>
      </w:r>
      <w:r w:rsidR="00EF60ED">
        <w:rPr>
          <w:rFonts w:asciiTheme="minorHAnsi" w:eastAsia="Cambria" w:hAnsiTheme="minorHAnsi" w:cstheme="minorHAnsi"/>
        </w:rPr>
        <w:t xml:space="preserve"> and absolute</w:t>
      </w:r>
      <w:r w:rsidRPr="002E0ADC">
        <w:rPr>
          <w:rFonts w:asciiTheme="minorHAnsi" w:eastAsia="Cambria" w:hAnsiTheme="minorHAnsi" w:cstheme="minorHAnsi"/>
        </w:rPr>
        <w:t xml:space="preserve"> discretion.</w:t>
      </w:r>
    </w:p>
    <w:p w14:paraId="3B1C7AF9"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EA665F8" w14:textId="54EAC828"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lastRenderedPageBreak/>
        <w:t xml:space="preserve">CSCM </w:t>
      </w:r>
      <w:r w:rsidR="00EF60ED" w:rsidRPr="002E0ADC">
        <w:rPr>
          <w:rFonts w:asciiTheme="minorHAnsi" w:eastAsia="Cambria" w:hAnsiTheme="minorHAnsi" w:cstheme="minorHAnsi"/>
        </w:rPr>
        <w:t xml:space="preserve">and </w:t>
      </w:r>
      <w:r w:rsidRPr="002E0ADC">
        <w:rPr>
          <w:rFonts w:asciiTheme="minorHAnsi" w:eastAsia="Cambria" w:hAnsiTheme="minorHAnsi" w:cstheme="minorHAnsi"/>
        </w:rPr>
        <w:t xml:space="preserve">SM reserves the right to re-issue or tender all or any part of the work and services contemplated in this Request for Proposal at any time, including after the date of closing, for any reason whatsoever, in CSCM </w:t>
      </w:r>
      <w:r w:rsidR="00EF60ED" w:rsidRPr="002E0ADC">
        <w:rPr>
          <w:rFonts w:asciiTheme="minorHAnsi" w:eastAsia="Cambria" w:hAnsiTheme="minorHAnsi" w:cstheme="minorHAnsi"/>
        </w:rPr>
        <w:t xml:space="preserve">and </w:t>
      </w:r>
      <w:r w:rsidRPr="002E0ADC">
        <w:rPr>
          <w:rFonts w:asciiTheme="minorHAnsi" w:eastAsia="Cambria" w:hAnsiTheme="minorHAnsi" w:cstheme="minorHAnsi"/>
        </w:rPr>
        <w:t xml:space="preserve">SM’s sole </w:t>
      </w:r>
      <w:r w:rsidR="00EF60ED">
        <w:rPr>
          <w:rFonts w:asciiTheme="minorHAnsi" w:eastAsia="Cambria" w:hAnsiTheme="minorHAnsi" w:cstheme="minorHAnsi"/>
        </w:rPr>
        <w:t xml:space="preserve">and absolute </w:t>
      </w:r>
      <w:r w:rsidRPr="002E0ADC">
        <w:rPr>
          <w:rFonts w:asciiTheme="minorHAnsi" w:eastAsia="Cambria" w:hAnsiTheme="minorHAnsi" w:cstheme="minorHAnsi"/>
        </w:rPr>
        <w:t>discretion.</w:t>
      </w:r>
    </w:p>
    <w:p w14:paraId="60A2A7D2"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B0CFD20" w14:textId="543C8B4A"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If any proposal is accepted, in whole or in part, </w:t>
      </w:r>
      <w:r w:rsidR="00E71BF9"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shall notify the Proponent in writing. </w:t>
      </w:r>
    </w:p>
    <w:p w14:paraId="1C57ACAA"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6A87A8C8" w14:textId="527089C7" w:rsidR="00702B73" w:rsidRPr="002E0ADC" w:rsidRDefault="009E3F8C" w:rsidP="00702B73">
      <w:pPr>
        <w:pStyle w:val="Default"/>
        <w:rPr>
          <w:rFonts w:asciiTheme="minorHAnsi" w:hAnsiTheme="minorHAnsi" w:cstheme="minorHAnsi"/>
          <w:sz w:val="22"/>
          <w:szCs w:val="22"/>
        </w:rPr>
      </w:pPr>
      <w:r w:rsidRPr="002E0ADC">
        <w:rPr>
          <w:rFonts w:asciiTheme="minorHAnsi" w:hAnsiTheme="minorHAnsi" w:cstheme="minorHAnsi"/>
          <w:sz w:val="22"/>
          <w:szCs w:val="22"/>
        </w:rPr>
        <w:t xml:space="preserve">A Proponent may withdraw a submitted Proposal at any time throughout the RFP process prior to the execution of </w:t>
      </w:r>
      <w:proofErr w:type="gramStart"/>
      <w:r w:rsidRPr="002E0ADC">
        <w:rPr>
          <w:rFonts w:asciiTheme="minorHAnsi" w:hAnsiTheme="minorHAnsi" w:cstheme="minorHAnsi"/>
          <w:sz w:val="22"/>
          <w:szCs w:val="22"/>
        </w:rPr>
        <w:t xml:space="preserve">the </w:t>
      </w:r>
      <w:r w:rsidR="00E95591">
        <w:rPr>
          <w:rFonts w:asciiTheme="minorHAnsi" w:hAnsiTheme="minorHAnsi" w:cstheme="minorHAnsi"/>
          <w:sz w:val="22"/>
          <w:szCs w:val="22"/>
        </w:rPr>
        <w:t>a</w:t>
      </w:r>
      <w:proofErr w:type="gramEnd"/>
      <w:r w:rsidR="00E95591">
        <w:rPr>
          <w:rFonts w:asciiTheme="minorHAnsi" w:hAnsiTheme="minorHAnsi" w:cstheme="minorHAnsi"/>
          <w:sz w:val="22"/>
          <w:szCs w:val="22"/>
        </w:rPr>
        <w:t xml:space="preserve"> definitive services a</w:t>
      </w:r>
      <w:r w:rsidRPr="002E0ADC">
        <w:rPr>
          <w:rFonts w:asciiTheme="minorHAnsi" w:hAnsiTheme="minorHAnsi" w:cstheme="minorHAnsi"/>
          <w:sz w:val="22"/>
          <w:szCs w:val="22"/>
        </w:rPr>
        <w:t xml:space="preserve">greement. </w:t>
      </w:r>
    </w:p>
    <w:p w14:paraId="7162F53E"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7C673DA3" w14:textId="4F216FDD"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hAnsiTheme="minorHAnsi" w:cstheme="minorHAnsi"/>
        </w:rPr>
        <w:t xml:space="preserve">Proposals, once submitted, become the property of </w:t>
      </w:r>
      <w:r w:rsidR="0030290E">
        <w:rPr>
          <w:rFonts w:asciiTheme="minorHAnsi" w:hAnsiTheme="minorHAnsi" w:cstheme="minorHAnsi"/>
        </w:rPr>
        <w:t>CSCM and SM</w:t>
      </w:r>
      <w:r w:rsidRPr="002E0ADC">
        <w:rPr>
          <w:rFonts w:asciiTheme="minorHAnsi" w:hAnsiTheme="minorHAnsi" w:cstheme="minorHAnsi"/>
        </w:rPr>
        <w:t xml:space="preserve">. All Proposals will be kept in confidence by </w:t>
      </w:r>
      <w:r w:rsidR="0030290E">
        <w:rPr>
          <w:rFonts w:asciiTheme="minorHAnsi" w:hAnsiTheme="minorHAnsi" w:cstheme="minorHAnsi"/>
        </w:rPr>
        <w:t>CSCM and SM</w:t>
      </w:r>
      <w:r w:rsidRPr="002E0ADC">
        <w:rPr>
          <w:rFonts w:asciiTheme="minorHAnsi" w:hAnsiTheme="minorHAnsi" w:cstheme="minorHAnsi"/>
        </w:rPr>
        <w:t xml:space="preserve"> subject to such disclosure as may be required for internal approvals and process or under the provisions of applicable legislation.</w:t>
      </w:r>
    </w:p>
    <w:p w14:paraId="1FB488A2"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6BEA7069"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9.</w:t>
      </w:r>
      <w:r w:rsidRPr="002E0ADC">
        <w:rPr>
          <w:rFonts w:asciiTheme="minorHAnsi" w:eastAsia="Cambria" w:hAnsiTheme="minorHAnsi" w:cstheme="minorHAnsi"/>
          <w:b/>
        </w:rPr>
        <w:tab/>
        <w:t>PRIVILEGE/DISCRETION</w:t>
      </w:r>
    </w:p>
    <w:p w14:paraId="1BE769E0"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7D5886D" w14:textId="7120A144"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Notwithstanding any industry or trade custom or past practices of </w:t>
      </w:r>
      <w:r w:rsidR="00E71BF9"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to the contrary, </w:t>
      </w:r>
      <w:r w:rsidR="00E71BF9"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00E95591">
        <w:rPr>
          <w:rFonts w:asciiTheme="minorHAnsi" w:eastAsia="Cambria" w:hAnsiTheme="minorHAnsi" w:cstheme="minorHAnsi"/>
        </w:rPr>
        <w:t xml:space="preserve"> do </w:t>
      </w:r>
      <w:r w:rsidRPr="002E0ADC">
        <w:rPr>
          <w:rFonts w:asciiTheme="minorHAnsi" w:eastAsia="Cambria" w:hAnsiTheme="minorHAnsi" w:cstheme="minorHAnsi"/>
        </w:rPr>
        <w:t xml:space="preserve">not represent that </w:t>
      </w:r>
      <w:r w:rsidR="00E95591">
        <w:rPr>
          <w:rFonts w:asciiTheme="minorHAnsi" w:eastAsia="Cambria" w:hAnsiTheme="minorHAnsi" w:cstheme="minorHAnsi"/>
        </w:rPr>
        <w:t>they</w:t>
      </w:r>
      <w:r w:rsidRPr="002E0ADC">
        <w:rPr>
          <w:rFonts w:asciiTheme="minorHAnsi" w:eastAsia="Cambria" w:hAnsiTheme="minorHAnsi" w:cstheme="minorHAnsi"/>
        </w:rPr>
        <w:t xml:space="preserve"> will necessarily, and </w:t>
      </w:r>
      <w:r w:rsidR="00E71BF9"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shall not be obliged to, accept any proposal, accept the lowest proposal, or be precluded from accepting any proposal or other offer or negotiating further in respect of any proposal submitted.  </w:t>
      </w:r>
      <w:r w:rsidR="00E71BF9"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reserve the right, and the Proponent acknowledges that</w:t>
      </w:r>
      <w:r w:rsidR="00E95591">
        <w:rPr>
          <w:rFonts w:asciiTheme="minorHAnsi" w:eastAsia="Cambria" w:hAnsiTheme="minorHAnsi" w:cstheme="minorHAnsi"/>
        </w:rPr>
        <w:t>,</w:t>
      </w:r>
      <w:r w:rsidRPr="002E0ADC">
        <w:rPr>
          <w:rFonts w:asciiTheme="minorHAnsi" w:eastAsia="Cambria" w:hAnsiTheme="minorHAnsi" w:cstheme="minorHAnsi"/>
        </w:rPr>
        <w:t xml:space="preserve"> </w:t>
      </w:r>
      <w:r w:rsidR="00E71BF9"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has the right, to reject any or all proposals, for any reason, or to accept any proposal which </w:t>
      </w:r>
      <w:r w:rsidR="0030290E">
        <w:rPr>
          <w:rFonts w:asciiTheme="minorHAnsi" w:eastAsia="Cambria" w:hAnsiTheme="minorHAnsi" w:cstheme="minorHAnsi"/>
        </w:rPr>
        <w:t>CSCM and SM</w:t>
      </w:r>
      <w:r w:rsidRPr="002E0ADC">
        <w:rPr>
          <w:rFonts w:asciiTheme="minorHAnsi" w:eastAsia="Cambria" w:hAnsiTheme="minorHAnsi" w:cstheme="minorHAnsi"/>
        </w:rPr>
        <w:t xml:space="preserve"> in its sole discretion deems advantageous to itself.</w:t>
      </w:r>
    </w:p>
    <w:p w14:paraId="75DF6D19"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7695E6E" w14:textId="51E0A1C5"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Pr="002E0ADC">
        <w:rPr>
          <w:rFonts w:asciiTheme="minorHAnsi" w:eastAsia="Cambria" w:hAnsiTheme="minorHAnsi" w:cstheme="minorHAnsi"/>
        </w:rPr>
        <w:t>SM reserve the right in its sole discretion to accept, waive, or reject any non-compliance or irregularity, including, without limitation, the right to accept, waive, or reject non-compliance or irregularity with the proposal process and/or the requirements of this Request for Proposal.</w:t>
      </w:r>
    </w:p>
    <w:p w14:paraId="40586FA9"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BC08E19"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10.</w:t>
      </w:r>
      <w:r w:rsidRPr="002E0ADC">
        <w:rPr>
          <w:rFonts w:asciiTheme="minorHAnsi" w:eastAsia="Cambria" w:hAnsiTheme="minorHAnsi" w:cstheme="minorHAnsi"/>
          <w:b/>
        </w:rPr>
        <w:tab/>
        <w:t>CLARIFICATIONS/FURTHER INFORMATION</w:t>
      </w:r>
    </w:p>
    <w:p w14:paraId="4518178B"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84C0DC1" w14:textId="462C0C5C"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CSCM </w:t>
      </w:r>
      <w:r w:rsidR="00E95591" w:rsidRPr="002E0ADC">
        <w:rPr>
          <w:rFonts w:asciiTheme="minorHAnsi" w:eastAsia="Cambria" w:hAnsiTheme="minorHAnsi" w:cstheme="minorHAnsi"/>
        </w:rPr>
        <w:t xml:space="preserve">and </w:t>
      </w:r>
      <w:r w:rsidRPr="002E0ADC">
        <w:rPr>
          <w:rFonts w:asciiTheme="minorHAnsi" w:eastAsia="Cambria" w:hAnsiTheme="minorHAnsi" w:cstheme="minorHAnsi"/>
        </w:rPr>
        <w:t xml:space="preserve">SM may, in </w:t>
      </w:r>
      <w:r w:rsidR="00E95591">
        <w:rPr>
          <w:rFonts w:asciiTheme="minorHAnsi" w:eastAsia="Cambria" w:hAnsiTheme="minorHAnsi" w:cstheme="minorHAnsi"/>
        </w:rPr>
        <w:t>their</w:t>
      </w:r>
      <w:r w:rsidRPr="002E0ADC">
        <w:rPr>
          <w:rFonts w:asciiTheme="minorHAnsi" w:eastAsia="Cambria" w:hAnsiTheme="minorHAnsi" w:cstheme="minorHAnsi"/>
        </w:rPr>
        <w:t xml:space="preserve"> sole</w:t>
      </w:r>
      <w:r w:rsidR="00E95591">
        <w:rPr>
          <w:rFonts w:asciiTheme="minorHAnsi" w:eastAsia="Cambria" w:hAnsiTheme="minorHAnsi" w:cstheme="minorHAnsi"/>
        </w:rPr>
        <w:t xml:space="preserve"> and absolute</w:t>
      </w:r>
      <w:r w:rsidRPr="002E0ADC">
        <w:rPr>
          <w:rFonts w:asciiTheme="minorHAnsi" w:eastAsia="Cambria" w:hAnsiTheme="minorHAnsi" w:cstheme="minorHAnsi"/>
        </w:rPr>
        <w:t xml:space="preserve"> discretion, request one or more Proponents to provide further information or documentation concerning their proposal(s</w:t>
      </w:r>
      <w:r w:rsidR="00020FE1" w:rsidRPr="002E0ADC">
        <w:rPr>
          <w:rFonts w:asciiTheme="minorHAnsi" w:eastAsia="Cambria" w:hAnsiTheme="minorHAnsi" w:cstheme="minorHAnsi"/>
        </w:rPr>
        <w:t>) or</w:t>
      </w:r>
      <w:r w:rsidRPr="002E0ADC">
        <w:rPr>
          <w:rFonts w:asciiTheme="minorHAnsi" w:eastAsia="Cambria" w:hAnsiTheme="minorHAnsi" w:cstheme="minorHAnsi"/>
        </w:rPr>
        <w:t xml:space="preserve"> clarifying any matter(s) contained in their proposal(s).</w:t>
      </w:r>
    </w:p>
    <w:p w14:paraId="28B89249"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BD0C6F2" w14:textId="59187BC2"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In respect of any such further information, </w:t>
      </w:r>
      <w:r w:rsidR="00020FE1" w:rsidRPr="002E0ADC">
        <w:rPr>
          <w:rFonts w:asciiTheme="minorHAnsi" w:eastAsia="Cambria" w:hAnsiTheme="minorHAnsi" w:cstheme="minorHAnsi"/>
        </w:rPr>
        <w:t>documentation,</w:t>
      </w:r>
      <w:r w:rsidRPr="002E0ADC">
        <w:rPr>
          <w:rFonts w:asciiTheme="minorHAnsi" w:eastAsia="Cambria" w:hAnsiTheme="minorHAnsi" w:cstheme="minorHAnsi"/>
        </w:rPr>
        <w:t xml:space="preserve"> and clarifications, </w:t>
      </w:r>
      <w:r w:rsidR="00E71BF9" w:rsidRPr="002E0ADC">
        <w:rPr>
          <w:rFonts w:asciiTheme="minorHAnsi" w:eastAsia="Cambria" w:hAnsiTheme="minorHAnsi" w:cstheme="minorHAnsi"/>
        </w:rPr>
        <w:t xml:space="preserve">CSCM </w:t>
      </w:r>
      <w:r w:rsidR="0030290E"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shall have no duty or obligation to advise any other Proponent of any of the same, or to allow them to vary their proposal </w:t>
      </w:r>
      <w:r w:rsidR="00020FE1" w:rsidRPr="002E0ADC">
        <w:rPr>
          <w:rFonts w:asciiTheme="minorHAnsi" w:eastAsia="Cambria" w:hAnsiTheme="minorHAnsi" w:cstheme="minorHAnsi"/>
        </w:rPr>
        <w:t>because of</w:t>
      </w:r>
      <w:r w:rsidRPr="002E0ADC">
        <w:rPr>
          <w:rFonts w:asciiTheme="minorHAnsi" w:eastAsia="Cambria" w:hAnsiTheme="minorHAnsi" w:cstheme="minorHAnsi"/>
        </w:rPr>
        <w:t xml:space="preserve"> any of the same.</w:t>
      </w:r>
    </w:p>
    <w:p w14:paraId="236D163F"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2AFB2AAE"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11.</w:t>
      </w:r>
      <w:r w:rsidRPr="002E0ADC">
        <w:rPr>
          <w:rFonts w:asciiTheme="minorHAnsi" w:eastAsia="Cambria" w:hAnsiTheme="minorHAnsi" w:cstheme="minorHAnsi"/>
          <w:b/>
        </w:rPr>
        <w:tab/>
        <w:t>PROPOSAL EVALUATION CRITERIA</w:t>
      </w:r>
    </w:p>
    <w:p w14:paraId="00A12D1B"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24C1AC2" w14:textId="14B0CB4C"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Proposals received will be evaluated in accordance with the following criteria (in no </w:t>
      </w:r>
      <w:r w:rsidR="00020FE1" w:rsidRPr="002E0ADC">
        <w:rPr>
          <w:rFonts w:asciiTheme="minorHAnsi" w:eastAsia="Cambria" w:hAnsiTheme="minorHAnsi" w:cstheme="minorHAnsi"/>
        </w:rPr>
        <w:t>order</w:t>
      </w:r>
      <w:r w:rsidRPr="002E0ADC">
        <w:rPr>
          <w:rFonts w:asciiTheme="minorHAnsi" w:eastAsia="Cambria" w:hAnsiTheme="minorHAnsi" w:cstheme="minorHAnsi"/>
        </w:rPr>
        <w:t xml:space="preserve"> of preference):</w:t>
      </w:r>
    </w:p>
    <w:p w14:paraId="7CAB55EC"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40C350C" w14:textId="41F1D435" w:rsidR="00702B73" w:rsidRPr="002E0ADC" w:rsidRDefault="009E3F8C" w:rsidP="00702B73">
      <w:pPr>
        <w:widowControl w:val="0"/>
        <w:autoSpaceDE w:val="0"/>
        <w:autoSpaceDN w:val="0"/>
        <w:adjustRightInd w:val="0"/>
        <w:ind w:left="720" w:hanging="720"/>
        <w:rPr>
          <w:rFonts w:asciiTheme="minorHAnsi" w:eastAsia="Cambria" w:hAnsiTheme="minorHAnsi" w:cstheme="minorHAnsi"/>
        </w:rPr>
      </w:pPr>
      <w:r w:rsidRPr="002E0ADC">
        <w:rPr>
          <w:rFonts w:asciiTheme="minorHAnsi" w:eastAsia="Cambria" w:hAnsiTheme="minorHAnsi" w:cstheme="minorHAnsi"/>
        </w:rPr>
        <w:t>(a)</w:t>
      </w:r>
      <w:r w:rsidRPr="002E0ADC">
        <w:rPr>
          <w:rFonts w:asciiTheme="minorHAnsi" w:eastAsia="Cambria" w:hAnsiTheme="minorHAnsi" w:cstheme="minorHAnsi"/>
        </w:rPr>
        <w:tab/>
        <w:t xml:space="preserve">Related qualifications, </w:t>
      </w:r>
      <w:r w:rsidR="00020FE1" w:rsidRPr="002E0ADC">
        <w:rPr>
          <w:rFonts w:asciiTheme="minorHAnsi" w:eastAsia="Cambria" w:hAnsiTheme="minorHAnsi" w:cstheme="minorHAnsi"/>
        </w:rPr>
        <w:t>capability,</w:t>
      </w:r>
      <w:r w:rsidRPr="002E0ADC">
        <w:rPr>
          <w:rFonts w:asciiTheme="minorHAnsi" w:eastAsia="Cambria" w:hAnsiTheme="minorHAnsi" w:cstheme="minorHAnsi"/>
        </w:rPr>
        <w:t xml:space="preserve"> and experience of the team to perform all aspects of the project</w:t>
      </w:r>
    </w:p>
    <w:p w14:paraId="735BE001"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(b)</w:t>
      </w:r>
      <w:r w:rsidRPr="002E0ADC">
        <w:rPr>
          <w:rFonts w:asciiTheme="minorHAnsi" w:eastAsia="Cambria" w:hAnsiTheme="minorHAnsi" w:cstheme="minorHAnsi"/>
        </w:rPr>
        <w:tab/>
        <w:t>Previous experience</w:t>
      </w:r>
    </w:p>
    <w:p w14:paraId="26AD6D9E"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(c)</w:t>
      </w:r>
      <w:r w:rsidRPr="002E0ADC">
        <w:rPr>
          <w:rFonts w:asciiTheme="minorHAnsi" w:eastAsia="Cambria" w:hAnsiTheme="minorHAnsi" w:cstheme="minorHAnsi"/>
        </w:rPr>
        <w:tab/>
        <w:t>Proposed methodology, deliverables and understanding of project requirements</w:t>
      </w:r>
    </w:p>
    <w:p w14:paraId="66530590"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(d)</w:t>
      </w:r>
      <w:r w:rsidRPr="002E0ADC">
        <w:rPr>
          <w:rFonts w:asciiTheme="minorHAnsi" w:eastAsia="Cambria" w:hAnsiTheme="minorHAnsi" w:cstheme="minorHAnsi"/>
        </w:rPr>
        <w:tab/>
        <w:t>Costs</w:t>
      </w:r>
    </w:p>
    <w:p w14:paraId="1A0943E0"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(e)</w:t>
      </w:r>
      <w:r w:rsidRPr="002E0ADC">
        <w:rPr>
          <w:rFonts w:asciiTheme="minorHAnsi" w:eastAsia="Cambria" w:hAnsiTheme="minorHAnsi" w:cstheme="minorHAnsi"/>
        </w:rPr>
        <w:tab/>
        <w:t>Proponent’s schedule for performance of the Services</w:t>
      </w:r>
    </w:p>
    <w:p w14:paraId="707DA4B1"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F23FC9C" w14:textId="59081326"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lastRenderedPageBreak/>
        <w:t xml:space="preserve">If necessary, </w:t>
      </w:r>
      <w:r w:rsidR="00E71BF9" w:rsidRPr="002E0ADC">
        <w:rPr>
          <w:rFonts w:asciiTheme="minorHAnsi" w:eastAsia="Cambria" w:hAnsiTheme="minorHAnsi" w:cstheme="minorHAnsi"/>
        </w:rPr>
        <w:t xml:space="preserve">CSCM </w:t>
      </w:r>
      <w:r w:rsidR="0030290E"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may rank proposals to create a short-list and to arrange interviews with one or more Proponents thus short-listed to clarify and confirm </w:t>
      </w:r>
      <w:r w:rsidR="00E71BF9" w:rsidRPr="002E0ADC">
        <w:rPr>
          <w:rFonts w:asciiTheme="minorHAnsi" w:eastAsia="Cambria" w:hAnsiTheme="minorHAnsi" w:cstheme="minorHAnsi"/>
        </w:rPr>
        <w:t xml:space="preserve">CSCM </w:t>
      </w:r>
      <w:r w:rsidR="0030290E"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’s understanding of various aspects of one or more preferred proposals evaluated. </w:t>
      </w:r>
      <w:r w:rsidR="00E71BF9" w:rsidRPr="002E0ADC">
        <w:rPr>
          <w:rFonts w:asciiTheme="minorHAnsi" w:eastAsia="Cambria" w:hAnsiTheme="minorHAnsi" w:cstheme="minorHAnsi"/>
        </w:rPr>
        <w:t xml:space="preserve">CSCM </w:t>
      </w:r>
      <w:r w:rsidR="0030290E"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 xml:space="preserve"> may choose to visit one or more Proponents facilities, or request one or more Proponents to make presentations to </w:t>
      </w:r>
      <w:r w:rsidR="00E71BF9" w:rsidRPr="002E0ADC">
        <w:rPr>
          <w:rFonts w:asciiTheme="minorHAnsi" w:eastAsia="Cambria" w:hAnsiTheme="minorHAnsi" w:cstheme="minorHAnsi"/>
        </w:rPr>
        <w:t xml:space="preserve">CSCM </w:t>
      </w:r>
      <w:r w:rsidR="0030290E"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w:t>
      </w:r>
    </w:p>
    <w:p w14:paraId="429EAC23"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C3E8EC8" w14:textId="3DADE0EC" w:rsidR="00702B73" w:rsidRPr="002E0ADC" w:rsidRDefault="009E3F8C" w:rsidP="00702B73">
      <w:pPr>
        <w:pStyle w:val="Default"/>
        <w:rPr>
          <w:rFonts w:asciiTheme="minorHAnsi" w:hAnsiTheme="minorHAnsi" w:cstheme="minorHAnsi"/>
          <w:sz w:val="22"/>
          <w:szCs w:val="22"/>
        </w:rPr>
      </w:pPr>
      <w:r w:rsidRPr="002E0ADC">
        <w:rPr>
          <w:rFonts w:asciiTheme="minorHAnsi" w:hAnsiTheme="minorHAnsi" w:cstheme="minorHAnsi"/>
          <w:sz w:val="22"/>
          <w:szCs w:val="22"/>
        </w:rPr>
        <w:t xml:space="preserve">Proponents will be provided with five (5) </w:t>
      </w:r>
      <w:r w:rsidR="002C6310" w:rsidRPr="002E0ADC">
        <w:rPr>
          <w:rFonts w:asciiTheme="minorHAnsi" w:hAnsiTheme="minorHAnsi" w:cstheme="minorHAnsi"/>
          <w:sz w:val="22"/>
          <w:szCs w:val="22"/>
        </w:rPr>
        <w:t>days’ notice</w:t>
      </w:r>
      <w:r w:rsidRPr="002E0ADC">
        <w:rPr>
          <w:rFonts w:asciiTheme="minorHAnsi" w:hAnsiTheme="minorHAnsi" w:cstheme="minorHAnsi"/>
          <w:sz w:val="22"/>
          <w:szCs w:val="22"/>
        </w:rPr>
        <w:t xml:space="preserve"> of the interview session and a list of questions that will be asked during the interview so that responses can be prepared. Proponents will bear the cost of attending the interview. Presentations may be in person or via </w:t>
      </w:r>
      <w:r w:rsidR="002C6310">
        <w:rPr>
          <w:rFonts w:asciiTheme="minorHAnsi" w:hAnsiTheme="minorHAnsi" w:cstheme="minorHAnsi"/>
          <w:sz w:val="22"/>
          <w:szCs w:val="22"/>
        </w:rPr>
        <w:t>Zoom</w:t>
      </w:r>
      <w:r w:rsidRPr="002E0ADC">
        <w:rPr>
          <w:rFonts w:asciiTheme="minorHAnsi" w:hAnsiTheme="minorHAnsi" w:cstheme="minorHAnsi"/>
          <w:sz w:val="22"/>
          <w:szCs w:val="22"/>
        </w:rPr>
        <w:t xml:space="preserve"> (or equivalent) at the discretion of </w:t>
      </w:r>
      <w:r w:rsidR="00E71BF9" w:rsidRPr="002E0ADC">
        <w:rPr>
          <w:rFonts w:asciiTheme="minorHAnsi" w:hAnsiTheme="minorHAnsi" w:cstheme="minorHAnsi"/>
          <w:sz w:val="22"/>
          <w:szCs w:val="22"/>
        </w:rPr>
        <w:t xml:space="preserve">CSCM </w:t>
      </w:r>
      <w:r w:rsidR="0030290E" w:rsidRPr="002E0ADC">
        <w:rPr>
          <w:rFonts w:asciiTheme="minorHAnsi" w:hAnsiTheme="minorHAnsi" w:cstheme="minorHAnsi"/>
          <w:sz w:val="22"/>
          <w:szCs w:val="22"/>
        </w:rPr>
        <w:t xml:space="preserve">and </w:t>
      </w:r>
      <w:r w:rsidR="00E71BF9" w:rsidRPr="002E0ADC">
        <w:rPr>
          <w:rFonts w:asciiTheme="minorHAnsi" w:hAnsiTheme="minorHAnsi" w:cstheme="minorHAnsi"/>
          <w:sz w:val="22"/>
          <w:szCs w:val="22"/>
        </w:rPr>
        <w:t>SM</w:t>
      </w:r>
      <w:r w:rsidRPr="002E0ADC">
        <w:rPr>
          <w:rFonts w:asciiTheme="minorHAnsi" w:hAnsiTheme="minorHAnsi" w:cstheme="minorHAnsi"/>
          <w:sz w:val="22"/>
          <w:szCs w:val="22"/>
        </w:rPr>
        <w:t>. Key personnel that will be part of the project should attend the interview.</w:t>
      </w:r>
    </w:p>
    <w:p w14:paraId="66F88737" w14:textId="77777777" w:rsidR="00702B73" w:rsidRPr="00826445" w:rsidRDefault="00702B73" w:rsidP="00826445">
      <w:pPr>
        <w:pStyle w:val="Default"/>
        <w:rPr>
          <w:rFonts w:asciiTheme="minorHAnsi" w:hAnsiTheme="minorHAnsi" w:cstheme="minorHAnsi"/>
          <w:sz w:val="22"/>
          <w:szCs w:val="22"/>
        </w:rPr>
      </w:pPr>
    </w:p>
    <w:p w14:paraId="03F827D2" w14:textId="29BD434A" w:rsidR="00826445" w:rsidRPr="00826445" w:rsidRDefault="009E3F8C" w:rsidP="00826445">
      <w:pPr>
        <w:pStyle w:val="Default"/>
        <w:rPr>
          <w:rFonts w:asciiTheme="minorHAnsi" w:hAnsiTheme="minorHAnsi" w:cstheme="minorHAnsi"/>
          <w:sz w:val="22"/>
          <w:szCs w:val="22"/>
        </w:rPr>
      </w:pPr>
      <w:r w:rsidRPr="00826445">
        <w:rPr>
          <w:rFonts w:asciiTheme="minorHAnsi" w:hAnsiTheme="minorHAnsi" w:cstheme="minorHAnsi"/>
          <w:sz w:val="22"/>
          <w:szCs w:val="22"/>
        </w:rPr>
        <w:t xml:space="preserve">CSCM </w:t>
      </w:r>
      <w:r w:rsidR="0030290E" w:rsidRPr="00826445">
        <w:rPr>
          <w:rFonts w:asciiTheme="minorHAnsi" w:hAnsiTheme="minorHAnsi" w:cstheme="minorHAnsi"/>
          <w:sz w:val="22"/>
          <w:szCs w:val="22"/>
        </w:rPr>
        <w:t xml:space="preserve">and </w:t>
      </w:r>
      <w:r w:rsidRPr="00826445">
        <w:rPr>
          <w:rFonts w:asciiTheme="minorHAnsi" w:hAnsiTheme="minorHAnsi" w:cstheme="minorHAnsi"/>
          <w:sz w:val="22"/>
          <w:szCs w:val="22"/>
        </w:rPr>
        <w:t>SM</w:t>
      </w:r>
      <w:r>
        <w:rPr>
          <w:rFonts w:asciiTheme="minorHAnsi" w:hAnsiTheme="minorHAnsi" w:cstheme="minorHAnsi"/>
          <w:sz w:val="22"/>
          <w:szCs w:val="22"/>
        </w:rPr>
        <w:t xml:space="preserve"> reserve</w:t>
      </w:r>
      <w:r w:rsidR="00702B73" w:rsidRPr="00826445">
        <w:rPr>
          <w:rFonts w:asciiTheme="minorHAnsi" w:hAnsiTheme="minorHAnsi" w:cstheme="minorHAnsi"/>
          <w:sz w:val="22"/>
          <w:szCs w:val="22"/>
        </w:rPr>
        <w:t xml:space="preserve"> the right to negotiate with one or more of the Proponents short-listed to discuss and possibly seek modifications of proposed plans, strategies, </w:t>
      </w:r>
      <w:proofErr w:type="gramStart"/>
      <w:r w:rsidR="00702B73" w:rsidRPr="00826445">
        <w:rPr>
          <w:rFonts w:asciiTheme="minorHAnsi" w:hAnsiTheme="minorHAnsi" w:cstheme="minorHAnsi"/>
          <w:sz w:val="22"/>
          <w:szCs w:val="22"/>
        </w:rPr>
        <w:t>schedules</w:t>
      </w:r>
      <w:proofErr w:type="gramEnd"/>
      <w:r w:rsidR="00702B73" w:rsidRPr="00826445">
        <w:rPr>
          <w:rFonts w:asciiTheme="minorHAnsi" w:hAnsiTheme="minorHAnsi" w:cstheme="minorHAnsi"/>
          <w:sz w:val="22"/>
          <w:szCs w:val="22"/>
        </w:rPr>
        <w:t xml:space="preserve"> and other matters proposed in a proposal, including possible modifications of proposed work and services, products, and prices. </w:t>
      </w:r>
      <w:r w:rsidRPr="00826445">
        <w:rPr>
          <w:rFonts w:asciiTheme="minorHAnsi" w:hAnsiTheme="minorHAnsi" w:cstheme="minorHAnsi"/>
          <w:sz w:val="22"/>
          <w:szCs w:val="22"/>
        </w:rPr>
        <w:t xml:space="preserve"> CSCM and SM</w:t>
      </w:r>
      <w:r>
        <w:rPr>
          <w:rFonts w:asciiTheme="minorHAnsi" w:hAnsiTheme="minorHAnsi" w:cstheme="minorHAnsi"/>
          <w:sz w:val="22"/>
          <w:szCs w:val="22"/>
        </w:rPr>
        <w:t xml:space="preserve"> </w:t>
      </w:r>
      <w:r w:rsidRPr="00826445">
        <w:rPr>
          <w:rFonts w:asciiTheme="minorHAnsi" w:hAnsiTheme="minorHAnsi" w:cstheme="minorHAnsi"/>
          <w:sz w:val="22"/>
          <w:szCs w:val="22"/>
        </w:rPr>
        <w:t>may select any Proponent other than the Proponent whose proposal reflects the lowest cost to CSCM and SM.  CSCM and SM</w:t>
      </w:r>
      <w:r>
        <w:rPr>
          <w:rFonts w:asciiTheme="minorHAnsi" w:hAnsiTheme="minorHAnsi" w:cstheme="minorHAnsi"/>
          <w:sz w:val="22"/>
          <w:szCs w:val="22"/>
        </w:rPr>
        <w:t xml:space="preserve"> </w:t>
      </w:r>
      <w:r w:rsidRPr="00826445">
        <w:rPr>
          <w:rFonts w:asciiTheme="minorHAnsi" w:hAnsiTheme="minorHAnsi" w:cstheme="minorHAnsi"/>
          <w:sz w:val="22"/>
          <w:szCs w:val="22"/>
        </w:rPr>
        <w:t>may reject any or all proposals received</w:t>
      </w:r>
      <w:r>
        <w:rPr>
          <w:rFonts w:asciiTheme="minorHAnsi" w:hAnsiTheme="minorHAnsi" w:cstheme="minorHAnsi"/>
          <w:sz w:val="22"/>
          <w:szCs w:val="22"/>
        </w:rPr>
        <w:t xml:space="preserve">. </w:t>
      </w:r>
    </w:p>
    <w:p w14:paraId="228AF2C3"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78FF137" w14:textId="3B5E14CA"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The purpose of any such negotiations will be to obtain the most promising proposal for successful performance and delivery of work and services, and to obtain the best value for </w:t>
      </w:r>
      <w:r w:rsidR="00E71BF9" w:rsidRPr="002E0ADC">
        <w:rPr>
          <w:rFonts w:asciiTheme="minorHAnsi" w:eastAsia="Cambria" w:hAnsiTheme="minorHAnsi" w:cstheme="minorHAnsi"/>
        </w:rPr>
        <w:t xml:space="preserve">CSCM </w:t>
      </w:r>
      <w:r w:rsidR="0030290E" w:rsidRPr="002E0ADC">
        <w:rPr>
          <w:rFonts w:asciiTheme="minorHAnsi" w:eastAsia="Cambria" w:hAnsiTheme="minorHAnsi" w:cstheme="minorHAnsi"/>
        </w:rPr>
        <w:t xml:space="preserve">and </w:t>
      </w:r>
      <w:r w:rsidR="00E71BF9" w:rsidRPr="002E0ADC">
        <w:rPr>
          <w:rFonts w:asciiTheme="minorHAnsi" w:eastAsia="Cambria" w:hAnsiTheme="minorHAnsi" w:cstheme="minorHAnsi"/>
        </w:rPr>
        <w:t>SM</w:t>
      </w:r>
      <w:r w:rsidRPr="002E0ADC">
        <w:rPr>
          <w:rFonts w:asciiTheme="minorHAnsi" w:eastAsia="Cambria" w:hAnsiTheme="minorHAnsi" w:cstheme="minorHAnsi"/>
        </w:rPr>
        <w:t>.</w:t>
      </w:r>
    </w:p>
    <w:p w14:paraId="7825A4AB"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572B1E38"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Results from any such negotiations which produce possible modifications to the proposal submitted which, together with the proposal so revised, may be reduced to a written form of memorandum and signed by the Proponent for use with its proposal, and may form part of any contract awarded to that Proponent.</w:t>
      </w:r>
    </w:p>
    <w:p w14:paraId="2C332BFA"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22AE34C"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12.</w:t>
      </w:r>
      <w:r w:rsidRPr="002E0ADC">
        <w:rPr>
          <w:rFonts w:asciiTheme="minorHAnsi" w:eastAsia="Cambria" w:hAnsiTheme="minorHAnsi" w:cstheme="minorHAnsi"/>
          <w:b/>
        </w:rPr>
        <w:tab/>
        <w:t>SUBSEQUENT AGREEMENT</w:t>
      </w:r>
    </w:p>
    <w:p w14:paraId="025EAD69" w14:textId="77777777" w:rsidR="00702B73" w:rsidRPr="002E0ADC" w:rsidRDefault="00702B73" w:rsidP="00702B73">
      <w:pPr>
        <w:widowControl w:val="0"/>
        <w:autoSpaceDE w:val="0"/>
        <w:autoSpaceDN w:val="0"/>
        <w:adjustRightInd w:val="0"/>
        <w:rPr>
          <w:rFonts w:asciiTheme="minorHAnsi" w:eastAsia="Cambria" w:hAnsiTheme="minorHAnsi" w:cstheme="minorHAnsi"/>
          <w:b/>
        </w:rPr>
      </w:pPr>
    </w:p>
    <w:p w14:paraId="052F3D9C" w14:textId="1E56DB78"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Any agreement between the </w:t>
      </w:r>
      <w:r w:rsidR="0030290E">
        <w:rPr>
          <w:rFonts w:asciiTheme="minorHAnsi" w:eastAsia="Cambria" w:hAnsiTheme="minorHAnsi" w:cstheme="minorHAnsi"/>
        </w:rPr>
        <w:t>CSCM and SM</w:t>
      </w:r>
      <w:r w:rsidRPr="002E0ADC">
        <w:rPr>
          <w:rFonts w:asciiTheme="minorHAnsi" w:eastAsia="Cambria" w:hAnsiTheme="minorHAnsi" w:cstheme="minorHAnsi"/>
        </w:rPr>
        <w:t xml:space="preserve"> and the successful proponent </w:t>
      </w:r>
      <w:r w:rsidR="0030290E">
        <w:rPr>
          <w:rFonts w:asciiTheme="minorHAnsi" w:eastAsia="Cambria" w:hAnsiTheme="minorHAnsi" w:cstheme="minorHAnsi"/>
        </w:rPr>
        <w:t>(the “</w:t>
      </w:r>
      <w:r w:rsidR="0030290E" w:rsidRPr="0030290E">
        <w:rPr>
          <w:rFonts w:asciiTheme="minorHAnsi" w:eastAsia="Cambria" w:hAnsiTheme="minorHAnsi" w:cstheme="minorHAnsi"/>
          <w:b/>
        </w:rPr>
        <w:t>Services Agreement</w:t>
      </w:r>
      <w:r w:rsidR="0030290E">
        <w:rPr>
          <w:rFonts w:asciiTheme="minorHAnsi" w:eastAsia="Cambria" w:hAnsiTheme="minorHAnsi" w:cstheme="minorHAnsi"/>
        </w:rPr>
        <w:t xml:space="preserve">”) </w:t>
      </w:r>
      <w:r w:rsidRPr="002E0ADC">
        <w:rPr>
          <w:rFonts w:asciiTheme="minorHAnsi" w:eastAsia="Cambria" w:hAnsiTheme="minorHAnsi" w:cstheme="minorHAnsi"/>
        </w:rPr>
        <w:t>will clarify all matters related to:</w:t>
      </w:r>
    </w:p>
    <w:p w14:paraId="005B4073" w14:textId="77777777" w:rsidR="00702B73" w:rsidRPr="002E0ADC" w:rsidRDefault="00702B73" w:rsidP="00702B73">
      <w:pPr>
        <w:widowControl w:val="0"/>
        <w:autoSpaceDE w:val="0"/>
        <w:autoSpaceDN w:val="0"/>
        <w:adjustRightInd w:val="0"/>
        <w:ind w:left="720" w:hanging="720"/>
        <w:rPr>
          <w:rFonts w:asciiTheme="minorHAnsi" w:eastAsia="Cambria" w:hAnsiTheme="minorHAnsi" w:cstheme="minorHAnsi"/>
        </w:rPr>
      </w:pPr>
    </w:p>
    <w:p w14:paraId="47C43DC8" w14:textId="4D446730" w:rsidR="00702B73" w:rsidRPr="002E0ADC" w:rsidRDefault="009E3F8C" w:rsidP="00702B73">
      <w:pPr>
        <w:pStyle w:val="ListParagraph"/>
        <w:widowControl w:val="0"/>
        <w:numPr>
          <w:ilvl w:val="0"/>
          <w:numId w:val="2"/>
        </w:numPr>
        <w:autoSpaceDE w:val="0"/>
        <w:autoSpaceDN w:val="0"/>
        <w:adjustRightInd w:val="0"/>
        <w:rPr>
          <w:rFonts w:asciiTheme="minorHAnsi" w:eastAsia="Cambria" w:hAnsiTheme="minorHAnsi" w:cstheme="minorHAnsi"/>
          <w:sz w:val="22"/>
          <w:szCs w:val="22"/>
        </w:rPr>
      </w:pPr>
      <w:r w:rsidRPr="002E0ADC">
        <w:rPr>
          <w:rFonts w:asciiTheme="minorHAnsi" w:eastAsia="Cambria" w:hAnsiTheme="minorHAnsi" w:cstheme="minorHAnsi"/>
          <w:sz w:val="22"/>
          <w:szCs w:val="22"/>
        </w:rPr>
        <w:t>Confidentiality</w:t>
      </w:r>
    </w:p>
    <w:p w14:paraId="4E82ED37" w14:textId="543768A3" w:rsidR="00702B73" w:rsidRPr="002E0ADC" w:rsidRDefault="009E3F8C" w:rsidP="00702B73">
      <w:pPr>
        <w:pStyle w:val="ListParagraph"/>
        <w:widowControl w:val="0"/>
        <w:numPr>
          <w:ilvl w:val="0"/>
          <w:numId w:val="2"/>
        </w:numPr>
        <w:autoSpaceDE w:val="0"/>
        <w:autoSpaceDN w:val="0"/>
        <w:adjustRightInd w:val="0"/>
        <w:rPr>
          <w:rFonts w:asciiTheme="minorHAnsi" w:eastAsia="Cambria" w:hAnsiTheme="minorHAnsi" w:cstheme="minorHAnsi"/>
          <w:sz w:val="22"/>
          <w:szCs w:val="22"/>
        </w:rPr>
      </w:pPr>
      <w:r w:rsidRPr="002E0ADC">
        <w:rPr>
          <w:rFonts w:asciiTheme="minorHAnsi" w:eastAsia="Cambria" w:hAnsiTheme="minorHAnsi" w:cstheme="minorHAnsi"/>
          <w:sz w:val="22"/>
          <w:szCs w:val="22"/>
        </w:rPr>
        <w:t>Ownership of the services provided</w:t>
      </w:r>
    </w:p>
    <w:p w14:paraId="0FD323DC" w14:textId="77777777" w:rsidR="00702B73" w:rsidRPr="002E0ADC" w:rsidRDefault="009E3F8C" w:rsidP="00702B73">
      <w:pPr>
        <w:pStyle w:val="ListParagraph"/>
        <w:widowControl w:val="0"/>
        <w:numPr>
          <w:ilvl w:val="0"/>
          <w:numId w:val="2"/>
        </w:numPr>
        <w:autoSpaceDE w:val="0"/>
        <w:autoSpaceDN w:val="0"/>
        <w:adjustRightInd w:val="0"/>
        <w:rPr>
          <w:rFonts w:asciiTheme="minorHAnsi" w:eastAsia="Cambria" w:hAnsiTheme="minorHAnsi" w:cstheme="minorHAnsi"/>
          <w:sz w:val="22"/>
          <w:szCs w:val="22"/>
        </w:rPr>
      </w:pPr>
      <w:r w:rsidRPr="002E0ADC">
        <w:rPr>
          <w:rFonts w:asciiTheme="minorHAnsi" w:eastAsia="Cambria" w:hAnsiTheme="minorHAnsi" w:cstheme="minorHAnsi"/>
          <w:sz w:val="22"/>
          <w:szCs w:val="22"/>
        </w:rPr>
        <w:t>Indemnification</w:t>
      </w:r>
    </w:p>
    <w:p w14:paraId="32137056" w14:textId="77777777" w:rsidR="00702B73" w:rsidRPr="002E0ADC" w:rsidRDefault="009E3F8C" w:rsidP="00702B73">
      <w:pPr>
        <w:pStyle w:val="ListParagraph"/>
        <w:widowControl w:val="0"/>
        <w:numPr>
          <w:ilvl w:val="0"/>
          <w:numId w:val="2"/>
        </w:numPr>
        <w:autoSpaceDE w:val="0"/>
        <w:autoSpaceDN w:val="0"/>
        <w:adjustRightInd w:val="0"/>
        <w:rPr>
          <w:rFonts w:asciiTheme="minorHAnsi" w:eastAsia="Cambria" w:hAnsiTheme="minorHAnsi" w:cstheme="minorHAnsi"/>
          <w:sz w:val="22"/>
          <w:szCs w:val="22"/>
        </w:rPr>
      </w:pPr>
      <w:r w:rsidRPr="002E0ADC">
        <w:rPr>
          <w:rFonts w:asciiTheme="minorHAnsi" w:eastAsia="Cambria" w:hAnsiTheme="minorHAnsi" w:cstheme="minorHAnsi"/>
          <w:sz w:val="22"/>
          <w:szCs w:val="22"/>
        </w:rPr>
        <w:t>Contractor status</w:t>
      </w:r>
    </w:p>
    <w:p w14:paraId="2EC95CAC" w14:textId="77777777" w:rsidR="00702B73" w:rsidRPr="002E0ADC" w:rsidRDefault="009E3F8C" w:rsidP="00702B73">
      <w:pPr>
        <w:pStyle w:val="ListParagraph"/>
        <w:widowControl w:val="0"/>
        <w:numPr>
          <w:ilvl w:val="0"/>
          <w:numId w:val="2"/>
        </w:numPr>
        <w:autoSpaceDE w:val="0"/>
        <w:autoSpaceDN w:val="0"/>
        <w:adjustRightInd w:val="0"/>
        <w:rPr>
          <w:rFonts w:asciiTheme="minorHAnsi" w:eastAsia="Cambria" w:hAnsiTheme="minorHAnsi" w:cstheme="minorHAnsi"/>
          <w:sz w:val="22"/>
          <w:szCs w:val="22"/>
        </w:rPr>
      </w:pPr>
      <w:r w:rsidRPr="002E0ADC">
        <w:rPr>
          <w:rFonts w:asciiTheme="minorHAnsi" w:eastAsia="Cambria" w:hAnsiTheme="minorHAnsi" w:cstheme="minorHAnsi"/>
          <w:sz w:val="22"/>
          <w:szCs w:val="22"/>
        </w:rPr>
        <w:t>Advertising and promotion</w:t>
      </w:r>
    </w:p>
    <w:p w14:paraId="7DF50C9F" w14:textId="77777777" w:rsidR="00702B73" w:rsidRDefault="00702B73" w:rsidP="00702B73">
      <w:pPr>
        <w:widowControl w:val="0"/>
        <w:autoSpaceDE w:val="0"/>
        <w:autoSpaceDN w:val="0"/>
        <w:adjustRightInd w:val="0"/>
        <w:rPr>
          <w:rFonts w:asciiTheme="minorHAnsi" w:eastAsia="Cambria" w:hAnsiTheme="minorHAnsi" w:cstheme="minorHAnsi"/>
        </w:rPr>
      </w:pPr>
    </w:p>
    <w:p w14:paraId="559190D9" w14:textId="013A448B" w:rsidR="0030290E" w:rsidRPr="002E0ADC" w:rsidRDefault="009E3F8C" w:rsidP="00702B73">
      <w:pPr>
        <w:widowControl w:val="0"/>
        <w:autoSpaceDE w:val="0"/>
        <w:autoSpaceDN w:val="0"/>
        <w:adjustRightInd w:val="0"/>
        <w:rPr>
          <w:rFonts w:asciiTheme="minorHAnsi" w:eastAsia="Cambria" w:hAnsiTheme="minorHAnsi" w:cstheme="minorHAnsi"/>
        </w:rPr>
      </w:pPr>
      <w:r w:rsidRPr="0030290E">
        <w:rPr>
          <w:rFonts w:asciiTheme="minorHAnsi" w:eastAsia="Cambria" w:hAnsiTheme="minorHAnsi" w:cstheme="minorHAnsi"/>
        </w:rPr>
        <w:t xml:space="preserve">The </w:t>
      </w:r>
      <w:r>
        <w:rPr>
          <w:rFonts w:asciiTheme="minorHAnsi" w:eastAsia="Cambria" w:hAnsiTheme="minorHAnsi" w:cstheme="minorHAnsi"/>
        </w:rPr>
        <w:t>services</w:t>
      </w:r>
      <w:r w:rsidRPr="0030290E">
        <w:rPr>
          <w:rFonts w:asciiTheme="minorHAnsi" w:eastAsia="Cambria" w:hAnsiTheme="minorHAnsi" w:cstheme="minorHAnsi"/>
        </w:rPr>
        <w:t xml:space="preserve"> shall be completed by the Proponent for </w:t>
      </w:r>
      <w:r>
        <w:rPr>
          <w:rFonts w:asciiTheme="minorHAnsi" w:eastAsia="Cambria" w:hAnsiTheme="minorHAnsi" w:cstheme="minorHAnsi"/>
        </w:rPr>
        <w:t>CSCM and SM</w:t>
      </w:r>
      <w:r w:rsidRPr="0030290E">
        <w:rPr>
          <w:rFonts w:asciiTheme="minorHAnsi" w:eastAsia="Cambria" w:hAnsiTheme="minorHAnsi" w:cstheme="minorHAnsi"/>
        </w:rPr>
        <w:t xml:space="preserve"> in accordance with the terms and conditions set out in the </w:t>
      </w:r>
      <w:r>
        <w:rPr>
          <w:rFonts w:asciiTheme="minorHAnsi" w:eastAsia="Cambria" w:hAnsiTheme="minorHAnsi" w:cstheme="minorHAnsi"/>
        </w:rPr>
        <w:t>Services Agreement</w:t>
      </w:r>
      <w:r w:rsidRPr="0030290E">
        <w:rPr>
          <w:rFonts w:asciiTheme="minorHAnsi" w:eastAsia="Cambria" w:hAnsiTheme="minorHAnsi" w:cstheme="minorHAnsi"/>
        </w:rPr>
        <w:t xml:space="preserve">.  </w:t>
      </w:r>
    </w:p>
    <w:p w14:paraId="3CF21D4F" w14:textId="77777777" w:rsidR="00702B73" w:rsidRPr="002E0ADC" w:rsidRDefault="00702B73" w:rsidP="00702B73">
      <w:pPr>
        <w:widowControl w:val="0"/>
        <w:autoSpaceDE w:val="0"/>
        <w:autoSpaceDN w:val="0"/>
        <w:adjustRightInd w:val="0"/>
        <w:rPr>
          <w:rFonts w:asciiTheme="minorHAnsi" w:eastAsia="Cambria" w:hAnsiTheme="minorHAnsi" w:cstheme="minorHAnsi"/>
          <w:b/>
        </w:rPr>
      </w:pPr>
    </w:p>
    <w:p w14:paraId="2F5B28C1"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t>13.</w:t>
      </w:r>
      <w:r w:rsidRPr="002E0ADC">
        <w:rPr>
          <w:rFonts w:asciiTheme="minorHAnsi" w:eastAsia="Cambria" w:hAnsiTheme="minorHAnsi" w:cstheme="minorHAnsi"/>
          <w:b/>
        </w:rPr>
        <w:tab/>
        <w:t>WAIVER</w:t>
      </w:r>
    </w:p>
    <w:p w14:paraId="573751C6"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048F4B9" w14:textId="35878E50"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By submitting a proposal, the Proponent acknowledges </w:t>
      </w:r>
      <w:r w:rsidR="0030290E">
        <w:rPr>
          <w:rFonts w:asciiTheme="minorHAnsi" w:eastAsia="Cambria" w:hAnsiTheme="minorHAnsi" w:cstheme="minorHAnsi"/>
        </w:rPr>
        <w:t>CSCM and SM</w:t>
      </w:r>
      <w:r w:rsidRPr="002E0ADC">
        <w:rPr>
          <w:rFonts w:asciiTheme="minorHAnsi" w:eastAsia="Cambria" w:hAnsiTheme="minorHAnsi" w:cstheme="minorHAnsi"/>
        </w:rPr>
        <w:t xml:space="preserve">’s rights under this Request for Proposal and absolutely waives any right, or cause of action against </w:t>
      </w:r>
      <w:r w:rsidR="0030290E">
        <w:rPr>
          <w:rFonts w:asciiTheme="minorHAnsi" w:eastAsia="Cambria" w:hAnsiTheme="minorHAnsi" w:cstheme="minorHAnsi"/>
        </w:rPr>
        <w:t>CSCM and SM</w:t>
      </w:r>
      <w:r w:rsidRPr="002E0ADC">
        <w:rPr>
          <w:rFonts w:asciiTheme="minorHAnsi" w:eastAsia="Cambria" w:hAnsiTheme="minorHAnsi" w:cstheme="minorHAnsi"/>
        </w:rPr>
        <w:t xml:space="preserve">, its officers, directors, employees and/or agents by reason of </w:t>
      </w:r>
      <w:r w:rsidR="0030290E">
        <w:rPr>
          <w:rFonts w:asciiTheme="minorHAnsi" w:eastAsia="Cambria" w:hAnsiTheme="minorHAnsi" w:cstheme="minorHAnsi"/>
        </w:rPr>
        <w:t>CSCM and SM</w:t>
      </w:r>
      <w:r w:rsidRPr="002E0ADC">
        <w:rPr>
          <w:rFonts w:asciiTheme="minorHAnsi" w:eastAsia="Cambria" w:hAnsiTheme="minorHAnsi" w:cstheme="minorHAnsi"/>
        </w:rPr>
        <w:t>’s failure to accept the proposal submitted by the Proponent, whether such right or cause of action arises in contract (including fundamental breach), negligence, bad faith, or otherwise.</w:t>
      </w:r>
    </w:p>
    <w:p w14:paraId="09E0FDE1" w14:textId="77777777" w:rsidR="00702B73" w:rsidRPr="002E0ADC" w:rsidRDefault="009E3F8C" w:rsidP="00702B73">
      <w:pPr>
        <w:rPr>
          <w:rFonts w:asciiTheme="minorHAnsi" w:eastAsia="Cambria" w:hAnsiTheme="minorHAnsi" w:cstheme="minorHAnsi"/>
        </w:rPr>
      </w:pPr>
      <w:r w:rsidRPr="002E0ADC">
        <w:rPr>
          <w:rFonts w:asciiTheme="minorHAnsi" w:eastAsia="Cambria" w:hAnsiTheme="minorHAnsi" w:cstheme="minorHAnsi"/>
        </w:rPr>
        <w:br w:type="page"/>
      </w:r>
    </w:p>
    <w:p w14:paraId="17785BB6" w14:textId="2D0D5052" w:rsidR="00702B73" w:rsidRPr="002E0ADC" w:rsidRDefault="009E3F8C" w:rsidP="00702B73">
      <w:pPr>
        <w:widowControl w:val="0"/>
        <w:autoSpaceDE w:val="0"/>
        <w:autoSpaceDN w:val="0"/>
        <w:adjustRightInd w:val="0"/>
        <w:jc w:val="center"/>
        <w:rPr>
          <w:rFonts w:asciiTheme="minorHAnsi" w:eastAsia="Cambria" w:hAnsiTheme="minorHAnsi" w:cstheme="minorHAnsi"/>
        </w:rPr>
      </w:pPr>
      <w:r>
        <w:rPr>
          <w:rFonts w:asciiTheme="minorHAnsi" w:eastAsia="Cambria" w:hAnsiTheme="minorHAnsi" w:cstheme="minorHAnsi"/>
        </w:rPr>
        <w:lastRenderedPageBreak/>
        <w:t>CSCM and SM</w:t>
      </w:r>
      <w:r w:rsidRPr="002E0ADC">
        <w:rPr>
          <w:rFonts w:asciiTheme="minorHAnsi" w:eastAsia="Cambria" w:hAnsiTheme="minorHAnsi" w:cstheme="minorHAnsi"/>
        </w:rPr>
        <w:t xml:space="preserve"> Request for Proposal – </w:t>
      </w:r>
      <w:r w:rsidR="00E71BF9" w:rsidRPr="002E0ADC">
        <w:rPr>
          <w:rFonts w:asciiTheme="minorHAnsi" w:eastAsia="Cambria" w:hAnsiTheme="minorHAnsi" w:cstheme="minorHAnsi"/>
        </w:rPr>
        <w:t xml:space="preserve">March 2022 HP </w:t>
      </w:r>
      <w:r w:rsidRPr="002E0ADC">
        <w:rPr>
          <w:rFonts w:asciiTheme="minorHAnsi" w:eastAsia="Cambria" w:hAnsiTheme="minorHAnsi" w:cstheme="minorHAnsi"/>
        </w:rPr>
        <w:t>Strategic Plan</w:t>
      </w:r>
    </w:p>
    <w:p w14:paraId="7F631518" w14:textId="77777777" w:rsidR="00702B73" w:rsidRPr="002E0ADC" w:rsidRDefault="009E3F8C" w:rsidP="00702B73">
      <w:pPr>
        <w:spacing w:after="200"/>
        <w:jc w:val="center"/>
        <w:rPr>
          <w:rFonts w:asciiTheme="minorHAnsi" w:eastAsia="Cambria" w:hAnsiTheme="minorHAnsi" w:cstheme="minorHAnsi"/>
          <w:b/>
        </w:rPr>
      </w:pPr>
      <w:r w:rsidRPr="002E0ADC">
        <w:rPr>
          <w:rFonts w:asciiTheme="minorHAnsi" w:eastAsia="Cambria" w:hAnsiTheme="minorHAnsi" w:cstheme="minorHAnsi"/>
          <w:b/>
        </w:rPr>
        <w:t>TENDER FORM</w:t>
      </w:r>
    </w:p>
    <w:p w14:paraId="172D2F52"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This tender is submitted by (legal name):</w:t>
      </w:r>
    </w:p>
    <w:p w14:paraId="3B7D26BE"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_______________________________________________________________</w:t>
      </w:r>
    </w:p>
    <w:p w14:paraId="4B442B94"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having its head office at:</w:t>
      </w:r>
    </w:p>
    <w:p w14:paraId="11489D77"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_______________________________________________________________</w:t>
      </w:r>
    </w:p>
    <w:p w14:paraId="29CDA9C3"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w:t>
      </w:r>
      <w:proofErr w:type="gramStart"/>
      <w:r w:rsidRPr="002E0ADC">
        <w:rPr>
          <w:rFonts w:asciiTheme="minorHAnsi" w:eastAsia="Cambria" w:hAnsiTheme="minorHAnsi" w:cstheme="minorHAnsi"/>
        </w:rPr>
        <w:t>number</w:t>
      </w:r>
      <w:proofErr w:type="gramEnd"/>
      <w:r w:rsidRPr="002E0ADC">
        <w:rPr>
          <w:rFonts w:asciiTheme="minorHAnsi" w:eastAsia="Cambria" w:hAnsiTheme="minorHAnsi" w:cstheme="minorHAnsi"/>
        </w:rPr>
        <w:t>, street)</w:t>
      </w:r>
    </w:p>
    <w:p w14:paraId="51F654E9"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_______________________________________________________________</w:t>
      </w:r>
    </w:p>
    <w:p w14:paraId="72245BE3"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(city/town, province/state, postal/zip code, country)</w:t>
      </w:r>
    </w:p>
    <w:p w14:paraId="77E60D38"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_______________________________________________________________</w:t>
      </w:r>
    </w:p>
    <w:p w14:paraId="4F9623FD"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(telephone)</w:t>
      </w:r>
      <w:r w:rsidRPr="002E0ADC">
        <w:rPr>
          <w:rFonts w:asciiTheme="minorHAnsi" w:eastAsia="Cambria" w:hAnsiTheme="minorHAnsi" w:cstheme="minorHAnsi"/>
        </w:rPr>
        <w:tab/>
      </w:r>
      <w:r w:rsidRPr="002E0ADC">
        <w:rPr>
          <w:rFonts w:asciiTheme="minorHAnsi" w:eastAsia="Cambria" w:hAnsiTheme="minorHAnsi" w:cstheme="minorHAnsi"/>
        </w:rPr>
        <w:tab/>
      </w:r>
      <w:r w:rsidRPr="002E0ADC">
        <w:rPr>
          <w:rFonts w:asciiTheme="minorHAnsi" w:eastAsia="Cambria" w:hAnsiTheme="minorHAnsi" w:cstheme="minorHAnsi"/>
        </w:rPr>
        <w:tab/>
      </w:r>
      <w:r w:rsidRPr="002E0ADC">
        <w:rPr>
          <w:rFonts w:asciiTheme="minorHAnsi" w:eastAsia="Cambria" w:hAnsiTheme="minorHAnsi" w:cstheme="minorHAnsi"/>
        </w:rPr>
        <w:tab/>
        <w:t>(FAX number)</w:t>
      </w:r>
    </w:p>
    <w:p w14:paraId="4DEF8A7C"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The Respondent’s principal office dealing with this Tender is:</w:t>
      </w:r>
    </w:p>
    <w:p w14:paraId="79A08E43"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_______________________________________________________________</w:t>
      </w:r>
    </w:p>
    <w:p w14:paraId="1F7E8AAA"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w:t>
      </w:r>
      <w:proofErr w:type="gramStart"/>
      <w:r w:rsidRPr="002E0ADC">
        <w:rPr>
          <w:rFonts w:asciiTheme="minorHAnsi" w:eastAsia="Cambria" w:hAnsiTheme="minorHAnsi" w:cstheme="minorHAnsi"/>
        </w:rPr>
        <w:t>number</w:t>
      </w:r>
      <w:proofErr w:type="gramEnd"/>
      <w:r w:rsidRPr="002E0ADC">
        <w:rPr>
          <w:rFonts w:asciiTheme="minorHAnsi" w:eastAsia="Cambria" w:hAnsiTheme="minorHAnsi" w:cstheme="minorHAnsi"/>
        </w:rPr>
        <w:t>, street)</w:t>
      </w:r>
    </w:p>
    <w:p w14:paraId="549A6C01"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_______________________________________________________________</w:t>
      </w:r>
    </w:p>
    <w:p w14:paraId="432E50CF"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(city/town, province/state, postal/zip code, country)</w:t>
      </w:r>
    </w:p>
    <w:p w14:paraId="62DEE4FF"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_______________________________________________________________</w:t>
      </w:r>
    </w:p>
    <w:p w14:paraId="1C03F5A3" w14:textId="77777777" w:rsidR="00702B73" w:rsidRPr="002E0ADC" w:rsidRDefault="009E3F8C" w:rsidP="00702B73">
      <w:pPr>
        <w:spacing w:after="200"/>
        <w:jc w:val="center"/>
        <w:rPr>
          <w:rFonts w:asciiTheme="minorHAnsi" w:eastAsia="Cambria" w:hAnsiTheme="minorHAnsi" w:cstheme="minorHAnsi"/>
        </w:rPr>
      </w:pPr>
      <w:r w:rsidRPr="002E0ADC">
        <w:rPr>
          <w:rFonts w:asciiTheme="minorHAnsi" w:eastAsia="Cambria" w:hAnsiTheme="minorHAnsi" w:cstheme="minorHAnsi"/>
        </w:rPr>
        <w:t>(telephone)</w:t>
      </w:r>
      <w:r w:rsidRPr="002E0ADC">
        <w:rPr>
          <w:rFonts w:asciiTheme="minorHAnsi" w:eastAsia="Cambria" w:hAnsiTheme="minorHAnsi" w:cstheme="minorHAnsi"/>
        </w:rPr>
        <w:tab/>
      </w:r>
      <w:r w:rsidRPr="002E0ADC">
        <w:rPr>
          <w:rFonts w:asciiTheme="minorHAnsi" w:eastAsia="Cambria" w:hAnsiTheme="minorHAnsi" w:cstheme="minorHAnsi"/>
        </w:rPr>
        <w:tab/>
      </w:r>
      <w:r w:rsidRPr="002E0ADC">
        <w:rPr>
          <w:rFonts w:asciiTheme="minorHAnsi" w:eastAsia="Cambria" w:hAnsiTheme="minorHAnsi" w:cstheme="minorHAnsi"/>
        </w:rPr>
        <w:tab/>
      </w:r>
      <w:r w:rsidRPr="002E0ADC">
        <w:rPr>
          <w:rFonts w:asciiTheme="minorHAnsi" w:eastAsia="Cambria" w:hAnsiTheme="minorHAnsi" w:cstheme="minorHAnsi"/>
        </w:rPr>
        <w:tab/>
        <w:t>(FAX number)</w:t>
      </w:r>
    </w:p>
    <w:p w14:paraId="5EF33060" w14:textId="42179825" w:rsidR="00702B73" w:rsidRPr="002E0ADC" w:rsidRDefault="009E3F8C" w:rsidP="00702B73">
      <w:pPr>
        <w:spacing w:after="200"/>
        <w:contextualSpacing/>
        <w:jc w:val="center"/>
        <w:rPr>
          <w:rFonts w:asciiTheme="minorHAnsi" w:eastAsia="Cambria" w:hAnsiTheme="minorHAnsi" w:cstheme="minorHAnsi"/>
        </w:rPr>
      </w:pPr>
      <w:r w:rsidRPr="002E0ADC">
        <w:rPr>
          <w:rFonts w:asciiTheme="minorHAnsi" w:eastAsia="Cambria" w:hAnsiTheme="minorHAnsi" w:cstheme="minorHAnsi"/>
        </w:rPr>
        <w:t>EMAIL COMPLETED TENDER TO:</w:t>
      </w:r>
    </w:p>
    <w:p w14:paraId="3BA0A834" w14:textId="7249AC48" w:rsidR="00E71BF9" w:rsidRPr="002E0ADC" w:rsidRDefault="009E3F8C" w:rsidP="00E71BF9">
      <w:pPr>
        <w:widowControl w:val="0"/>
        <w:autoSpaceDE w:val="0"/>
        <w:autoSpaceDN w:val="0"/>
        <w:adjustRightInd w:val="0"/>
        <w:jc w:val="center"/>
        <w:rPr>
          <w:rFonts w:asciiTheme="minorHAnsi" w:eastAsia="Cambria" w:hAnsiTheme="minorHAnsi" w:cstheme="minorHAnsi"/>
        </w:rPr>
      </w:pPr>
      <w:r w:rsidRPr="002E0ADC">
        <w:rPr>
          <w:rFonts w:asciiTheme="minorHAnsi" w:eastAsia="Cambria" w:hAnsiTheme="minorHAnsi" w:cstheme="minorHAnsi"/>
        </w:rPr>
        <w:t>Sheri Barnes</w:t>
      </w:r>
    </w:p>
    <w:p w14:paraId="1D61B74C" w14:textId="77777777" w:rsidR="00E71BF9" w:rsidRPr="002E0ADC" w:rsidRDefault="009E3F8C" w:rsidP="00E71BF9">
      <w:pPr>
        <w:widowControl w:val="0"/>
        <w:autoSpaceDE w:val="0"/>
        <w:autoSpaceDN w:val="0"/>
        <w:adjustRightInd w:val="0"/>
        <w:jc w:val="center"/>
        <w:rPr>
          <w:rFonts w:asciiTheme="minorHAnsi" w:eastAsia="Cambria" w:hAnsiTheme="minorHAnsi" w:cstheme="minorHAnsi"/>
        </w:rPr>
      </w:pPr>
      <w:r w:rsidRPr="002E0ADC">
        <w:rPr>
          <w:rFonts w:asciiTheme="minorHAnsi" w:eastAsia="Cambria" w:hAnsiTheme="minorHAnsi" w:cstheme="minorHAnsi"/>
        </w:rPr>
        <w:t>Executive Assistant</w:t>
      </w:r>
    </w:p>
    <w:p w14:paraId="48C1A15F" w14:textId="77777777" w:rsidR="00E71BF9" w:rsidRPr="002E0ADC" w:rsidRDefault="009E3F8C" w:rsidP="00E71BF9">
      <w:pPr>
        <w:widowControl w:val="0"/>
        <w:autoSpaceDE w:val="0"/>
        <w:autoSpaceDN w:val="0"/>
        <w:adjustRightInd w:val="0"/>
        <w:jc w:val="center"/>
        <w:rPr>
          <w:rFonts w:asciiTheme="minorHAnsi" w:eastAsia="Cambria" w:hAnsiTheme="minorHAnsi" w:cstheme="minorHAnsi"/>
        </w:rPr>
      </w:pPr>
      <w:r w:rsidRPr="002E0ADC">
        <w:rPr>
          <w:rFonts w:asciiTheme="minorHAnsi" w:eastAsia="Cambria" w:hAnsiTheme="minorHAnsi" w:cstheme="minorHAnsi"/>
        </w:rPr>
        <w:t>145 Pacific Ave</w:t>
      </w:r>
    </w:p>
    <w:p w14:paraId="47588D48" w14:textId="77777777" w:rsidR="00E71BF9" w:rsidRPr="002E0ADC" w:rsidRDefault="009E3F8C" w:rsidP="00E71BF9">
      <w:pPr>
        <w:widowControl w:val="0"/>
        <w:autoSpaceDE w:val="0"/>
        <w:autoSpaceDN w:val="0"/>
        <w:adjustRightInd w:val="0"/>
        <w:jc w:val="center"/>
        <w:rPr>
          <w:rFonts w:asciiTheme="minorHAnsi" w:eastAsia="Cambria" w:hAnsiTheme="minorHAnsi" w:cstheme="minorHAnsi"/>
        </w:rPr>
      </w:pPr>
      <w:r w:rsidRPr="002E0ADC">
        <w:rPr>
          <w:rFonts w:asciiTheme="minorHAnsi" w:eastAsia="Cambria" w:hAnsiTheme="minorHAnsi" w:cstheme="minorHAnsi"/>
        </w:rPr>
        <w:t>Winnipeg, MB</w:t>
      </w:r>
    </w:p>
    <w:p w14:paraId="2B30DFD8" w14:textId="77777777" w:rsidR="00E71BF9" w:rsidRPr="002E0ADC" w:rsidRDefault="009E3F8C" w:rsidP="00E71BF9">
      <w:pPr>
        <w:widowControl w:val="0"/>
        <w:autoSpaceDE w:val="0"/>
        <w:autoSpaceDN w:val="0"/>
        <w:adjustRightInd w:val="0"/>
        <w:jc w:val="center"/>
        <w:rPr>
          <w:rFonts w:asciiTheme="minorHAnsi" w:eastAsia="Cambria" w:hAnsiTheme="minorHAnsi" w:cstheme="minorHAnsi"/>
        </w:rPr>
      </w:pPr>
      <w:r w:rsidRPr="002E0ADC">
        <w:rPr>
          <w:rFonts w:asciiTheme="minorHAnsi" w:eastAsia="Cambria" w:hAnsiTheme="minorHAnsi" w:cstheme="minorHAnsi"/>
        </w:rPr>
        <w:t>R3B 2Z6</w:t>
      </w:r>
    </w:p>
    <w:p w14:paraId="0D082F66" w14:textId="77777777" w:rsidR="00E71BF9" w:rsidRPr="002E0ADC" w:rsidRDefault="009E3F8C" w:rsidP="00E71BF9">
      <w:pPr>
        <w:widowControl w:val="0"/>
        <w:autoSpaceDE w:val="0"/>
        <w:autoSpaceDN w:val="0"/>
        <w:adjustRightInd w:val="0"/>
        <w:jc w:val="center"/>
        <w:rPr>
          <w:rFonts w:asciiTheme="minorHAnsi" w:eastAsia="Cambria" w:hAnsiTheme="minorHAnsi" w:cstheme="minorHAnsi"/>
        </w:rPr>
      </w:pPr>
      <w:r w:rsidRPr="002E0ADC">
        <w:rPr>
          <w:rFonts w:asciiTheme="minorHAnsi" w:eastAsia="Cambria" w:hAnsiTheme="minorHAnsi" w:cstheme="minorHAnsi"/>
        </w:rPr>
        <w:t>(204) 925-5604</w:t>
      </w:r>
    </w:p>
    <w:p w14:paraId="0E0F0BF0" w14:textId="77777777" w:rsidR="00E71BF9" w:rsidRPr="002E0ADC" w:rsidRDefault="009E3F8C" w:rsidP="00E71BF9">
      <w:pPr>
        <w:widowControl w:val="0"/>
        <w:autoSpaceDE w:val="0"/>
        <w:autoSpaceDN w:val="0"/>
        <w:adjustRightInd w:val="0"/>
        <w:jc w:val="center"/>
        <w:rPr>
          <w:rFonts w:asciiTheme="minorHAnsi" w:eastAsia="Cambria" w:hAnsiTheme="minorHAnsi" w:cstheme="minorHAnsi"/>
        </w:rPr>
      </w:pPr>
      <w:r w:rsidRPr="002E0ADC">
        <w:rPr>
          <w:rFonts w:asciiTheme="minorHAnsi" w:hAnsiTheme="minorHAnsi" w:cstheme="minorHAnsi"/>
        </w:rPr>
        <w:t>Sheri.barnes@sportmanitoba.ca</w:t>
      </w:r>
    </w:p>
    <w:p w14:paraId="244D1162" w14:textId="77777777" w:rsidR="00E71BF9" w:rsidRPr="002E0ADC" w:rsidRDefault="00E71BF9" w:rsidP="00E71BF9">
      <w:pPr>
        <w:spacing w:after="200"/>
        <w:contextualSpacing/>
        <w:jc w:val="center"/>
        <w:rPr>
          <w:rFonts w:asciiTheme="minorHAnsi" w:eastAsia="Cambria" w:hAnsiTheme="minorHAnsi" w:cstheme="minorHAnsi"/>
        </w:rPr>
      </w:pPr>
    </w:p>
    <w:p w14:paraId="54C7F4DA"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6093D1E" w14:textId="77777777" w:rsidR="00702B73" w:rsidRPr="002E0ADC" w:rsidRDefault="009E3F8C" w:rsidP="00702B73">
      <w:pPr>
        <w:rPr>
          <w:rFonts w:asciiTheme="minorHAnsi" w:hAnsiTheme="minorHAnsi" w:cstheme="minorHAnsi"/>
          <w:b/>
        </w:rPr>
      </w:pPr>
      <w:bookmarkStart w:id="0" w:name="_Toc99346946"/>
      <w:bookmarkStart w:id="1" w:name="_Toc270507845"/>
      <w:bookmarkStart w:id="2" w:name="_Toc299119031"/>
      <w:r w:rsidRPr="002E0ADC">
        <w:rPr>
          <w:rFonts w:asciiTheme="minorHAnsi" w:hAnsiTheme="minorHAnsi" w:cstheme="minorHAnsi"/>
          <w:b/>
        </w:rPr>
        <w:br w:type="page"/>
      </w:r>
    </w:p>
    <w:p w14:paraId="7B7A6D47" w14:textId="77777777" w:rsidR="00702B73" w:rsidRPr="002E0ADC" w:rsidRDefault="009E3F8C" w:rsidP="00702B73">
      <w:pPr>
        <w:jc w:val="both"/>
        <w:outlineLvl w:val="8"/>
        <w:rPr>
          <w:rFonts w:asciiTheme="minorHAnsi" w:hAnsiTheme="minorHAnsi" w:cstheme="minorHAnsi"/>
          <w:b/>
        </w:rPr>
      </w:pPr>
      <w:r w:rsidRPr="002E0ADC">
        <w:rPr>
          <w:rFonts w:asciiTheme="minorHAnsi" w:hAnsiTheme="minorHAnsi" w:cstheme="minorHAnsi"/>
          <w:b/>
        </w:rPr>
        <w:lastRenderedPageBreak/>
        <w:t>HOURLY RATES AND FEE / EXPENSE ESTIMATES</w:t>
      </w:r>
      <w:bookmarkEnd w:id="0"/>
      <w:bookmarkEnd w:id="1"/>
      <w:bookmarkEnd w:id="2"/>
    </w:p>
    <w:p w14:paraId="22BF44A4" w14:textId="77777777" w:rsidR="00702B73" w:rsidRPr="002E0ADC" w:rsidRDefault="009E3F8C" w:rsidP="00702B73">
      <w:pPr>
        <w:spacing w:after="200"/>
        <w:contextualSpacing/>
        <w:rPr>
          <w:rFonts w:asciiTheme="minorHAnsi" w:eastAsia="Cambria" w:hAnsiTheme="minorHAnsi" w:cstheme="minorHAnsi"/>
        </w:rPr>
      </w:pPr>
      <w:r w:rsidRPr="002E0ADC">
        <w:rPr>
          <w:rFonts w:asciiTheme="minorHAnsi" w:eastAsia="Cambria" w:hAnsiTheme="minorHAnsi" w:cstheme="minorHAnsi"/>
        </w:rPr>
        <w:t>Proposed workplan and estimated fees are to be set forth below (add additional pages/columns if required).</w:t>
      </w:r>
    </w:p>
    <w:p w14:paraId="1EB90732" w14:textId="77777777" w:rsidR="00702B73" w:rsidRPr="002E0ADC" w:rsidRDefault="00702B73" w:rsidP="00702B73">
      <w:pPr>
        <w:spacing w:after="200"/>
        <w:contextualSpacing/>
        <w:rPr>
          <w:rFonts w:asciiTheme="minorHAnsi" w:eastAsia="Cambria" w:hAnsiTheme="minorHAnsi" w:cstheme="minorHAnsi"/>
        </w:rPr>
      </w:pPr>
    </w:p>
    <w:tbl>
      <w:tblPr>
        <w:tblStyle w:val="TableGrid"/>
        <w:tblW w:w="0" w:type="auto"/>
        <w:tblLook w:val="04A0" w:firstRow="1" w:lastRow="0" w:firstColumn="1" w:lastColumn="0" w:noHBand="0" w:noVBand="1"/>
      </w:tblPr>
      <w:tblGrid>
        <w:gridCol w:w="2952"/>
        <w:gridCol w:w="2952"/>
        <w:gridCol w:w="2952"/>
      </w:tblGrid>
      <w:tr w:rsidR="00BD416B" w14:paraId="0CE430E9" w14:textId="77777777" w:rsidTr="00DA2462">
        <w:tc>
          <w:tcPr>
            <w:tcW w:w="2952" w:type="dxa"/>
          </w:tcPr>
          <w:p w14:paraId="3B55C4CF" w14:textId="77777777" w:rsidR="00702B73" w:rsidRPr="002E0ADC" w:rsidRDefault="009E3F8C" w:rsidP="00DA2462">
            <w:pPr>
              <w:spacing w:after="200"/>
              <w:rPr>
                <w:rFonts w:asciiTheme="minorHAnsi" w:eastAsia="Cambria" w:hAnsiTheme="minorHAnsi" w:cstheme="minorHAnsi"/>
                <w:b/>
                <w:sz w:val="22"/>
                <w:szCs w:val="22"/>
              </w:rPr>
            </w:pPr>
            <w:r w:rsidRPr="002E0ADC">
              <w:rPr>
                <w:rFonts w:asciiTheme="minorHAnsi" w:eastAsia="Cambria" w:hAnsiTheme="minorHAnsi" w:cstheme="minorHAnsi"/>
                <w:b/>
                <w:sz w:val="22"/>
                <w:szCs w:val="22"/>
              </w:rPr>
              <w:t>Task/Phase</w:t>
            </w:r>
          </w:p>
        </w:tc>
        <w:tc>
          <w:tcPr>
            <w:tcW w:w="2952" w:type="dxa"/>
          </w:tcPr>
          <w:p w14:paraId="646C0327" w14:textId="77777777" w:rsidR="00702B73" w:rsidRPr="002E0ADC" w:rsidRDefault="009E3F8C" w:rsidP="00DA2462">
            <w:pPr>
              <w:spacing w:after="200"/>
              <w:rPr>
                <w:rFonts w:asciiTheme="minorHAnsi" w:eastAsia="Cambria" w:hAnsiTheme="minorHAnsi" w:cstheme="minorHAnsi"/>
                <w:b/>
                <w:sz w:val="22"/>
                <w:szCs w:val="22"/>
              </w:rPr>
            </w:pPr>
            <w:r w:rsidRPr="002E0ADC">
              <w:rPr>
                <w:rFonts w:asciiTheme="minorHAnsi" w:eastAsia="Cambria" w:hAnsiTheme="minorHAnsi" w:cstheme="minorHAnsi"/>
                <w:b/>
                <w:sz w:val="22"/>
                <w:szCs w:val="22"/>
              </w:rPr>
              <w:t>Total Hours</w:t>
            </w:r>
          </w:p>
        </w:tc>
        <w:tc>
          <w:tcPr>
            <w:tcW w:w="2952" w:type="dxa"/>
          </w:tcPr>
          <w:p w14:paraId="1EC1D3B9" w14:textId="77777777" w:rsidR="00702B73" w:rsidRPr="002E0ADC" w:rsidRDefault="009E3F8C" w:rsidP="00DA2462">
            <w:pPr>
              <w:spacing w:after="200"/>
              <w:rPr>
                <w:rFonts w:asciiTheme="minorHAnsi" w:eastAsia="Cambria" w:hAnsiTheme="minorHAnsi" w:cstheme="minorHAnsi"/>
                <w:b/>
                <w:sz w:val="22"/>
                <w:szCs w:val="22"/>
              </w:rPr>
            </w:pPr>
            <w:r w:rsidRPr="002E0ADC">
              <w:rPr>
                <w:rFonts w:asciiTheme="minorHAnsi" w:eastAsia="Cambria" w:hAnsiTheme="minorHAnsi" w:cstheme="minorHAnsi"/>
                <w:b/>
                <w:sz w:val="22"/>
                <w:szCs w:val="22"/>
              </w:rPr>
              <w:t>Fee</w:t>
            </w:r>
          </w:p>
        </w:tc>
      </w:tr>
      <w:tr w:rsidR="00BD416B" w14:paraId="38DBE3A1" w14:textId="77777777" w:rsidTr="00DA2462">
        <w:tc>
          <w:tcPr>
            <w:tcW w:w="2952" w:type="dxa"/>
          </w:tcPr>
          <w:p w14:paraId="2934FFD0"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714685A2"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39818519" w14:textId="77777777" w:rsidR="00702B73" w:rsidRPr="002E0ADC" w:rsidRDefault="00702B73" w:rsidP="00DA2462">
            <w:pPr>
              <w:spacing w:after="200"/>
              <w:rPr>
                <w:rFonts w:asciiTheme="minorHAnsi" w:eastAsia="Cambria" w:hAnsiTheme="minorHAnsi" w:cstheme="minorHAnsi"/>
                <w:sz w:val="22"/>
                <w:szCs w:val="22"/>
              </w:rPr>
            </w:pPr>
          </w:p>
        </w:tc>
      </w:tr>
      <w:tr w:rsidR="00BD416B" w14:paraId="2DB59160" w14:textId="77777777" w:rsidTr="00DA2462">
        <w:tc>
          <w:tcPr>
            <w:tcW w:w="2952" w:type="dxa"/>
          </w:tcPr>
          <w:p w14:paraId="66B85F44"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4A2BB45B"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09B2DC2E" w14:textId="77777777" w:rsidR="00702B73" w:rsidRPr="002E0ADC" w:rsidRDefault="00702B73" w:rsidP="00DA2462">
            <w:pPr>
              <w:spacing w:after="200"/>
              <w:rPr>
                <w:rFonts w:asciiTheme="minorHAnsi" w:eastAsia="Cambria" w:hAnsiTheme="minorHAnsi" w:cstheme="minorHAnsi"/>
                <w:sz w:val="22"/>
                <w:szCs w:val="22"/>
              </w:rPr>
            </w:pPr>
          </w:p>
        </w:tc>
      </w:tr>
      <w:tr w:rsidR="00BD416B" w14:paraId="26489AD5" w14:textId="77777777" w:rsidTr="00DA2462">
        <w:tc>
          <w:tcPr>
            <w:tcW w:w="2952" w:type="dxa"/>
          </w:tcPr>
          <w:p w14:paraId="2996E05A"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1C299352"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0205743B" w14:textId="77777777" w:rsidR="00702B73" w:rsidRPr="002E0ADC" w:rsidRDefault="00702B73" w:rsidP="00DA2462">
            <w:pPr>
              <w:spacing w:after="200"/>
              <w:rPr>
                <w:rFonts w:asciiTheme="minorHAnsi" w:eastAsia="Cambria" w:hAnsiTheme="minorHAnsi" w:cstheme="minorHAnsi"/>
                <w:sz w:val="22"/>
                <w:szCs w:val="22"/>
              </w:rPr>
            </w:pPr>
          </w:p>
        </w:tc>
      </w:tr>
      <w:tr w:rsidR="00BD416B" w14:paraId="17BA5F77" w14:textId="77777777" w:rsidTr="00DA2462">
        <w:tc>
          <w:tcPr>
            <w:tcW w:w="2952" w:type="dxa"/>
          </w:tcPr>
          <w:p w14:paraId="4A6894FA"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2928231F"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03D8301C" w14:textId="77777777" w:rsidR="00702B73" w:rsidRPr="002E0ADC" w:rsidRDefault="00702B73" w:rsidP="00DA2462">
            <w:pPr>
              <w:spacing w:after="200"/>
              <w:rPr>
                <w:rFonts w:asciiTheme="minorHAnsi" w:eastAsia="Cambria" w:hAnsiTheme="minorHAnsi" w:cstheme="minorHAnsi"/>
                <w:sz w:val="22"/>
                <w:szCs w:val="22"/>
              </w:rPr>
            </w:pPr>
          </w:p>
        </w:tc>
      </w:tr>
      <w:tr w:rsidR="00BD416B" w14:paraId="73F83A8F" w14:textId="77777777" w:rsidTr="00DA2462">
        <w:tc>
          <w:tcPr>
            <w:tcW w:w="2952" w:type="dxa"/>
          </w:tcPr>
          <w:p w14:paraId="63ED2208" w14:textId="77777777" w:rsidR="00702B73" w:rsidRPr="002E0ADC" w:rsidRDefault="009E3F8C" w:rsidP="00DA2462">
            <w:pPr>
              <w:spacing w:after="200"/>
              <w:rPr>
                <w:rFonts w:asciiTheme="minorHAnsi" w:eastAsia="Cambria" w:hAnsiTheme="minorHAnsi" w:cstheme="minorHAnsi"/>
                <w:b/>
                <w:sz w:val="22"/>
                <w:szCs w:val="22"/>
              </w:rPr>
            </w:pPr>
            <w:r w:rsidRPr="002E0ADC">
              <w:rPr>
                <w:rFonts w:asciiTheme="minorHAnsi" w:eastAsia="Cambria" w:hAnsiTheme="minorHAnsi" w:cstheme="minorHAnsi"/>
                <w:b/>
                <w:sz w:val="22"/>
                <w:szCs w:val="22"/>
              </w:rPr>
              <w:t>Total</w:t>
            </w:r>
          </w:p>
        </w:tc>
        <w:tc>
          <w:tcPr>
            <w:tcW w:w="2952" w:type="dxa"/>
          </w:tcPr>
          <w:p w14:paraId="1B3F89E4" w14:textId="77777777" w:rsidR="00702B73" w:rsidRPr="002E0ADC" w:rsidRDefault="00702B73" w:rsidP="00DA2462">
            <w:pPr>
              <w:spacing w:after="200"/>
              <w:rPr>
                <w:rFonts w:asciiTheme="minorHAnsi" w:eastAsia="Cambria" w:hAnsiTheme="minorHAnsi" w:cstheme="minorHAnsi"/>
                <w:sz w:val="22"/>
                <w:szCs w:val="22"/>
              </w:rPr>
            </w:pPr>
          </w:p>
        </w:tc>
        <w:tc>
          <w:tcPr>
            <w:tcW w:w="2952" w:type="dxa"/>
          </w:tcPr>
          <w:p w14:paraId="6F99A267" w14:textId="77777777" w:rsidR="00702B73" w:rsidRPr="002E0ADC" w:rsidRDefault="00702B73" w:rsidP="00DA2462">
            <w:pPr>
              <w:spacing w:after="200"/>
              <w:rPr>
                <w:rFonts w:asciiTheme="minorHAnsi" w:eastAsia="Cambria" w:hAnsiTheme="minorHAnsi" w:cstheme="minorHAnsi"/>
                <w:sz w:val="22"/>
                <w:szCs w:val="22"/>
              </w:rPr>
            </w:pPr>
          </w:p>
        </w:tc>
      </w:tr>
    </w:tbl>
    <w:p w14:paraId="14EB6495" w14:textId="77777777" w:rsidR="00702B73" w:rsidRPr="002E0ADC" w:rsidRDefault="00702B73" w:rsidP="00702B73">
      <w:pPr>
        <w:spacing w:after="200"/>
        <w:rPr>
          <w:rFonts w:asciiTheme="minorHAnsi" w:eastAsia="Cambria" w:hAnsiTheme="minorHAnsi" w:cstheme="minorHAnsi"/>
        </w:rPr>
      </w:pPr>
    </w:p>
    <w:tbl>
      <w:tblPr>
        <w:tblStyle w:val="TableGrid"/>
        <w:tblW w:w="0" w:type="auto"/>
        <w:tblLook w:val="04A0" w:firstRow="1" w:lastRow="0" w:firstColumn="1" w:lastColumn="0" w:noHBand="0" w:noVBand="1"/>
      </w:tblPr>
      <w:tblGrid>
        <w:gridCol w:w="4428"/>
        <w:gridCol w:w="4428"/>
      </w:tblGrid>
      <w:tr w:rsidR="00BD416B" w14:paraId="5F9D53A2" w14:textId="77777777" w:rsidTr="00DA2462">
        <w:tc>
          <w:tcPr>
            <w:tcW w:w="4428" w:type="dxa"/>
          </w:tcPr>
          <w:p w14:paraId="257E5982" w14:textId="77777777" w:rsidR="00702B73" w:rsidRPr="002E0ADC" w:rsidRDefault="009E3F8C" w:rsidP="00DA2462">
            <w:pPr>
              <w:spacing w:after="200"/>
              <w:rPr>
                <w:rFonts w:asciiTheme="minorHAnsi" w:eastAsia="Cambria" w:hAnsiTheme="minorHAnsi" w:cstheme="minorHAnsi"/>
                <w:b/>
                <w:sz w:val="22"/>
                <w:szCs w:val="22"/>
              </w:rPr>
            </w:pPr>
            <w:r w:rsidRPr="002E0ADC">
              <w:rPr>
                <w:rFonts w:asciiTheme="minorHAnsi" w:eastAsia="Cambria" w:hAnsiTheme="minorHAnsi" w:cstheme="minorHAnsi"/>
                <w:b/>
                <w:sz w:val="22"/>
                <w:szCs w:val="22"/>
              </w:rPr>
              <w:t>Expense</w:t>
            </w:r>
          </w:p>
        </w:tc>
        <w:tc>
          <w:tcPr>
            <w:tcW w:w="4428" w:type="dxa"/>
          </w:tcPr>
          <w:p w14:paraId="7B3C9E99" w14:textId="77777777" w:rsidR="00702B73" w:rsidRPr="002E0ADC" w:rsidRDefault="009E3F8C" w:rsidP="00DA2462">
            <w:pPr>
              <w:spacing w:after="200"/>
              <w:rPr>
                <w:rFonts w:asciiTheme="minorHAnsi" w:eastAsia="Cambria" w:hAnsiTheme="minorHAnsi" w:cstheme="minorHAnsi"/>
                <w:b/>
                <w:sz w:val="22"/>
                <w:szCs w:val="22"/>
              </w:rPr>
            </w:pPr>
            <w:r w:rsidRPr="002E0ADC">
              <w:rPr>
                <w:rFonts w:asciiTheme="minorHAnsi" w:eastAsia="Cambria" w:hAnsiTheme="minorHAnsi" w:cstheme="minorHAnsi"/>
                <w:b/>
                <w:sz w:val="22"/>
                <w:szCs w:val="22"/>
              </w:rPr>
              <w:t>Fee</w:t>
            </w:r>
          </w:p>
        </w:tc>
      </w:tr>
      <w:tr w:rsidR="00BD416B" w14:paraId="000DB004" w14:textId="77777777" w:rsidTr="00DA2462">
        <w:tc>
          <w:tcPr>
            <w:tcW w:w="4428" w:type="dxa"/>
          </w:tcPr>
          <w:p w14:paraId="319E5807" w14:textId="77777777" w:rsidR="00702B73" w:rsidRPr="002E0ADC" w:rsidRDefault="00702B73" w:rsidP="00DA2462">
            <w:pPr>
              <w:spacing w:after="200"/>
              <w:rPr>
                <w:rFonts w:asciiTheme="minorHAnsi" w:eastAsia="Cambria" w:hAnsiTheme="minorHAnsi" w:cstheme="minorHAnsi"/>
                <w:sz w:val="22"/>
                <w:szCs w:val="22"/>
              </w:rPr>
            </w:pPr>
          </w:p>
        </w:tc>
        <w:tc>
          <w:tcPr>
            <w:tcW w:w="4428" w:type="dxa"/>
          </w:tcPr>
          <w:p w14:paraId="22A3C6C8" w14:textId="77777777" w:rsidR="00702B73" w:rsidRPr="002E0ADC" w:rsidRDefault="00702B73" w:rsidP="00DA2462">
            <w:pPr>
              <w:spacing w:after="200"/>
              <w:rPr>
                <w:rFonts w:asciiTheme="minorHAnsi" w:eastAsia="Cambria" w:hAnsiTheme="minorHAnsi" w:cstheme="minorHAnsi"/>
                <w:sz w:val="22"/>
                <w:szCs w:val="22"/>
              </w:rPr>
            </w:pPr>
          </w:p>
        </w:tc>
      </w:tr>
      <w:tr w:rsidR="00BD416B" w14:paraId="5BED571C" w14:textId="77777777" w:rsidTr="00DA2462">
        <w:tc>
          <w:tcPr>
            <w:tcW w:w="4428" w:type="dxa"/>
          </w:tcPr>
          <w:p w14:paraId="28263643" w14:textId="77777777" w:rsidR="00702B73" w:rsidRPr="002E0ADC" w:rsidRDefault="00702B73" w:rsidP="00DA2462">
            <w:pPr>
              <w:spacing w:after="200"/>
              <w:rPr>
                <w:rFonts w:asciiTheme="minorHAnsi" w:eastAsia="Cambria" w:hAnsiTheme="minorHAnsi" w:cstheme="minorHAnsi"/>
                <w:sz w:val="22"/>
                <w:szCs w:val="22"/>
              </w:rPr>
            </w:pPr>
          </w:p>
        </w:tc>
        <w:tc>
          <w:tcPr>
            <w:tcW w:w="4428" w:type="dxa"/>
          </w:tcPr>
          <w:p w14:paraId="5CFC73A5" w14:textId="77777777" w:rsidR="00702B73" w:rsidRPr="002E0ADC" w:rsidRDefault="00702B73" w:rsidP="00DA2462">
            <w:pPr>
              <w:spacing w:after="200"/>
              <w:rPr>
                <w:rFonts w:asciiTheme="minorHAnsi" w:eastAsia="Cambria" w:hAnsiTheme="minorHAnsi" w:cstheme="minorHAnsi"/>
                <w:sz w:val="22"/>
                <w:szCs w:val="22"/>
              </w:rPr>
            </w:pPr>
          </w:p>
        </w:tc>
      </w:tr>
      <w:tr w:rsidR="00BD416B" w14:paraId="21F8E793" w14:textId="77777777" w:rsidTr="00DA2462">
        <w:tc>
          <w:tcPr>
            <w:tcW w:w="4428" w:type="dxa"/>
          </w:tcPr>
          <w:p w14:paraId="3B33A2AA" w14:textId="77777777" w:rsidR="00702B73" w:rsidRPr="002E0ADC" w:rsidRDefault="00702B73" w:rsidP="00DA2462">
            <w:pPr>
              <w:spacing w:after="200"/>
              <w:rPr>
                <w:rFonts w:asciiTheme="minorHAnsi" w:eastAsia="Cambria" w:hAnsiTheme="minorHAnsi" w:cstheme="minorHAnsi"/>
                <w:sz w:val="22"/>
                <w:szCs w:val="22"/>
              </w:rPr>
            </w:pPr>
          </w:p>
        </w:tc>
        <w:tc>
          <w:tcPr>
            <w:tcW w:w="4428" w:type="dxa"/>
          </w:tcPr>
          <w:p w14:paraId="46F43743" w14:textId="77777777" w:rsidR="00702B73" w:rsidRPr="002E0ADC" w:rsidRDefault="00702B73" w:rsidP="00DA2462">
            <w:pPr>
              <w:spacing w:after="200"/>
              <w:rPr>
                <w:rFonts w:asciiTheme="minorHAnsi" w:eastAsia="Cambria" w:hAnsiTheme="minorHAnsi" w:cstheme="minorHAnsi"/>
                <w:sz w:val="22"/>
                <w:szCs w:val="22"/>
              </w:rPr>
            </w:pPr>
          </w:p>
        </w:tc>
      </w:tr>
    </w:tbl>
    <w:p w14:paraId="64D8AAE5" w14:textId="77777777" w:rsidR="00702B73" w:rsidRPr="002E0ADC" w:rsidRDefault="00702B73" w:rsidP="00702B73">
      <w:pPr>
        <w:spacing w:after="200"/>
        <w:rPr>
          <w:rFonts w:asciiTheme="minorHAnsi" w:eastAsia="Cambria" w:hAnsiTheme="minorHAnsi" w:cstheme="minorHAnsi"/>
        </w:rPr>
      </w:pPr>
    </w:p>
    <w:p w14:paraId="672111BE" w14:textId="77777777" w:rsidR="00702B73" w:rsidRPr="002E0ADC" w:rsidRDefault="009E3F8C" w:rsidP="00702B73">
      <w:pPr>
        <w:pStyle w:val="Default"/>
        <w:rPr>
          <w:rFonts w:asciiTheme="minorHAnsi" w:eastAsia="Cambria" w:hAnsiTheme="minorHAnsi" w:cstheme="minorHAnsi"/>
          <w:sz w:val="22"/>
          <w:szCs w:val="22"/>
        </w:rPr>
      </w:pPr>
      <w:r w:rsidRPr="002E0ADC">
        <w:rPr>
          <w:rFonts w:asciiTheme="minorHAnsi" w:eastAsia="Cambria" w:hAnsiTheme="minorHAnsi" w:cstheme="minorHAnsi"/>
          <w:sz w:val="22"/>
          <w:szCs w:val="22"/>
        </w:rPr>
        <w:t xml:space="preserve">(GST) and Manitoba provincial retail sales tax (PST) are not included in the proposed price.  GST and PST shall be shown as “extra” on each invoice. All other applicable taxes shall be included. Proposed prices shall be stated in Canadian currency and shall include all customs duties, surcharges, insurance premiums, permit and license fees, Workers Compensation and vacation pay assessments, and all other payroll benefits. The total price must also include any travel costs equipment, supplies, overhead and other incidental costs involved in providing the Services. </w:t>
      </w:r>
    </w:p>
    <w:p w14:paraId="7AB29E35" w14:textId="77777777" w:rsidR="00702B73" w:rsidRPr="002E0ADC" w:rsidRDefault="00702B73" w:rsidP="00702B73">
      <w:pPr>
        <w:pStyle w:val="Default"/>
        <w:rPr>
          <w:rFonts w:asciiTheme="minorHAnsi" w:eastAsia="Cambria" w:hAnsiTheme="minorHAnsi" w:cstheme="minorHAnsi"/>
          <w:sz w:val="22"/>
          <w:szCs w:val="22"/>
        </w:rPr>
      </w:pPr>
    </w:p>
    <w:p w14:paraId="316C3E95" w14:textId="77777777" w:rsidR="00702B73" w:rsidRPr="002E0ADC" w:rsidRDefault="009E3F8C" w:rsidP="00702B73">
      <w:pPr>
        <w:spacing w:after="200"/>
        <w:rPr>
          <w:rFonts w:asciiTheme="minorHAnsi" w:eastAsia="Cambria" w:hAnsiTheme="minorHAnsi" w:cstheme="minorHAnsi"/>
        </w:rPr>
      </w:pPr>
      <w:r w:rsidRPr="002E0ADC">
        <w:rPr>
          <w:rFonts w:asciiTheme="minorHAnsi" w:eastAsia="Cambria" w:hAnsiTheme="minorHAnsi" w:cstheme="minorHAnsi"/>
        </w:rPr>
        <w:t>No payment shall be made to the Contractor for sales tax (if any) which may be imposed by Canada or Manitoba in respect of the Contractor’s plant, tools and any other items not included in the Services.</w:t>
      </w:r>
      <w:bookmarkStart w:id="3" w:name="_Toc366245615"/>
      <w:bookmarkStart w:id="4" w:name="_Toc99346975"/>
      <w:bookmarkStart w:id="5" w:name="_Toc270507873"/>
      <w:bookmarkStart w:id="6" w:name="_Toc299119045"/>
    </w:p>
    <w:p w14:paraId="20A9A030" w14:textId="52778F31" w:rsidR="00702B73" w:rsidRPr="002E0ADC" w:rsidRDefault="009E3F8C" w:rsidP="00702B73">
      <w:pPr>
        <w:spacing w:after="200"/>
        <w:rPr>
          <w:rFonts w:asciiTheme="minorHAnsi" w:hAnsiTheme="minorHAnsi" w:cstheme="minorHAnsi"/>
          <w:b/>
        </w:rPr>
      </w:pPr>
      <w:r w:rsidRPr="002E0ADC">
        <w:rPr>
          <w:rFonts w:asciiTheme="minorHAnsi" w:hAnsiTheme="minorHAnsi" w:cstheme="minorHAnsi"/>
        </w:rPr>
        <w:t xml:space="preserve">All invoices shall be in writing and satisfactory to </w:t>
      </w:r>
      <w:r w:rsidR="0030290E">
        <w:rPr>
          <w:rFonts w:asciiTheme="minorHAnsi" w:hAnsiTheme="minorHAnsi" w:cstheme="minorHAnsi"/>
        </w:rPr>
        <w:t>CSCM and SM</w:t>
      </w:r>
      <w:r w:rsidRPr="002E0ADC">
        <w:rPr>
          <w:rFonts w:asciiTheme="minorHAnsi" w:hAnsiTheme="minorHAnsi" w:cstheme="minorHAnsi"/>
        </w:rPr>
        <w:t xml:space="preserve"> in both form and content. The Consultant shall also provide to </w:t>
      </w:r>
      <w:r w:rsidR="0030290E">
        <w:rPr>
          <w:rFonts w:asciiTheme="minorHAnsi" w:hAnsiTheme="minorHAnsi" w:cstheme="minorHAnsi"/>
        </w:rPr>
        <w:t>CSCM and SM</w:t>
      </w:r>
      <w:r w:rsidRPr="002E0ADC">
        <w:rPr>
          <w:rFonts w:asciiTheme="minorHAnsi" w:hAnsiTheme="minorHAnsi" w:cstheme="minorHAnsi"/>
        </w:rPr>
        <w:t xml:space="preserve"> such supporting documents, vouchers, </w:t>
      </w:r>
      <w:r w:rsidR="00020FE1" w:rsidRPr="002E0ADC">
        <w:rPr>
          <w:rFonts w:asciiTheme="minorHAnsi" w:hAnsiTheme="minorHAnsi" w:cstheme="minorHAnsi"/>
        </w:rPr>
        <w:t>statements,</w:t>
      </w:r>
      <w:r w:rsidRPr="002E0ADC">
        <w:rPr>
          <w:rFonts w:asciiTheme="minorHAnsi" w:hAnsiTheme="minorHAnsi" w:cstheme="minorHAnsi"/>
        </w:rPr>
        <w:t xml:space="preserve"> and receipts as may be requested by </w:t>
      </w:r>
      <w:r w:rsidR="0030290E">
        <w:rPr>
          <w:rFonts w:asciiTheme="minorHAnsi" w:hAnsiTheme="minorHAnsi" w:cstheme="minorHAnsi"/>
        </w:rPr>
        <w:t>CSCM and SM</w:t>
      </w:r>
      <w:r w:rsidRPr="002E0ADC">
        <w:rPr>
          <w:rFonts w:asciiTheme="minorHAnsi" w:hAnsiTheme="minorHAnsi" w:cstheme="minorHAnsi"/>
        </w:rPr>
        <w:t>.</w:t>
      </w:r>
    </w:p>
    <w:p w14:paraId="267324E9" w14:textId="77777777" w:rsidR="00702B73" w:rsidRPr="002E0ADC" w:rsidRDefault="009E3F8C" w:rsidP="00702B73">
      <w:pPr>
        <w:jc w:val="both"/>
        <w:outlineLvl w:val="8"/>
        <w:rPr>
          <w:rFonts w:asciiTheme="minorHAnsi" w:hAnsiTheme="minorHAnsi" w:cstheme="minorHAnsi"/>
          <w:b/>
        </w:rPr>
      </w:pPr>
      <w:r w:rsidRPr="002E0ADC">
        <w:rPr>
          <w:rFonts w:asciiTheme="minorHAnsi" w:hAnsiTheme="minorHAnsi" w:cstheme="minorHAnsi"/>
          <w:b/>
        </w:rPr>
        <w:t>SUBMISSION REQUIREMENTS</w:t>
      </w:r>
      <w:bookmarkEnd w:id="3"/>
    </w:p>
    <w:p w14:paraId="2A5BBF76" w14:textId="77777777" w:rsidR="00702B73" w:rsidRPr="002E0ADC" w:rsidRDefault="00702B73" w:rsidP="00702B73">
      <w:pPr>
        <w:jc w:val="both"/>
        <w:outlineLvl w:val="8"/>
        <w:rPr>
          <w:rFonts w:asciiTheme="minorHAnsi" w:hAnsiTheme="minorHAnsi" w:cstheme="minorHAnsi"/>
        </w:rPr>
      </w:pPr>
    </w:p>
    <w:p w14:paraId="1CCCC9EB" w14:textId="77777777" w:rsidR="00702B73" w:rsidRPr="002E0ADC" w:rsidRDefault="009E3F8C" w:rsidP="00702B73">
      <w:pPr>
        <w:jc w:val="both"/>
        <w:outlineLvl w:val="8"/>
        <w:rPr>
          <w:rFonts w:asciiTheme="minorHAnsi" w:hAnsiTheme="minorHAnsi" w:cstheme="minorHAnsi"/>
        </w:rPr>
      </w:pPr>
      <w:bookmarkStart w:id="7" w:name="_Toc365373163"/>
      <w:bookmarkStart w:id="8" w:name="_Toc366245616"/>
      <w:r w:rsidRPr="002E0ADC">
        <w:rPr>
          <w:rFonts w:asciiTheme="minorHAnsi" w:hAnsiTheme="minorHAnsi" w:cstheme="minorHAnsi"/>
        </w:rPr>
        <w:t>The Proponent will provide as a minimum the following information in its proposal:</w:t>
      </w:r>
      <w:bookmarkEnd w:id="7"/>
      <w:bookmarkEnd w:id="8"/>
    </w:p>
    <w:p w14:paraId="776AEAC0" w14:textId="77777777" w:rsidR="00702B73" w:rsidRPr="002E0ADC" w:rsidRDefault="00702B73" w:rsidP="00702B73">
      <w:pPr>
        <w:jc w:val="both"/>
        <w:outlineLvl w:val="8"/>
        <w:rPr>
          <w:rFonts w:asciiTheme="minorHAnsi" w:hAnsiTheme="minorHAnsi" w:cstheme="minorHAnsi"/>
        </w:rPr>
      </w:pPr>
    </w:p>
    <w:p w14:paraId="5BBCB24C" w14:textId="51170E02" w:rsidR="00702B73" w:rsidRPr="002E0ADC" w:rsidRDefault="009E3F8C" w:rsidP="00702B73">
      <w:pPr>
        <w:numPr>
          <w:ilvl w:val="0"/>
          <w:numId w:val="1"/>
        </w:numPr>
        <w:ind w:left="360"/>
        <w:jc w:val="both"/>
        <w:outlineLvl w:val="3"/>
        <w:rPr>
          <w:rFonts w:asciiTheme="minorHAnsi" w:hAnsiTheme="minorHAnsi" w:cstheme="minorHAnsi"/>
          <w:bCs/>
        </w:rPr>
      </w:pPr>
      <w:r w:rsidRPr="002E0ADC">
        <w:rPr>
          <w:rFonts w:asciiTheme="minorHAnsi" w:hAnsiTheme="minorHAnsi" w:cstheme="minorHAnsi"/>
          <w:bCs/>
        </w:rPr>
        <w:t xml:space="preserve">Provide a description of the Proponent, its business activities and undertakings, capacity, future initiatives, history, and other information, that demonstrates ability to successfully perform, deliver and execute the Services and meet and exceed </w:t>
      </w:r>
      <w:r w:rsidR="00977604" w:rsidRPr="002E0ADC">
        <w:rPr>
          <w:rFonts w:asciiTheme="minorHAnsi" w:hAnsiTheme="minorHAnsi" w:cstheme="minorHAnsi"/>
          <w:bCs/>
        </w:rPr>
        <w:t xml:space="preserve">SM </w:t>
      </w:r>
      <w:r w:rsidRPr="002E0ADC">
        <w:rPr>
          <w:rFonts w:asciiTheme="minorHAnsi" w:hAnsiTheme="minorHAnsi" w:cstheme="minorHAnsi"/>
          <w:bCs/>
        </w:rPr>
        <w:t>’s expectations.</w:t>
      </w:r>
      <w:bookmarkStart w:id="9" w:name="_Toc365373166"/>
      <w:bookmarkStart w:id="10" w:name="_Toc366245619"/>
    </w:p>
    <w:p w14:paraId="7110F2D6" w14:textId="77777777" w:rsidR="00702B73" w:rsidRPr="002E0ADC" w:rsidRDefault="00702B73" w:rsidP="00702B73">
      <w:pPr>
        <w:numPr>
          <w:ilvl w:val="3"/>
          <w:numId w:val="0"/>
        </w:numPr>
        <w:jc w:val="both"/>
        <w:outlineLvl w:val="3"/>
        <w:rPr>
          <w:rFonts w:asciiTheme="minorHAnsi" w:hAnsiTheme="minorHAnsi" w:cstheme="minorHAnsi"/>
          <w:bCs/>
        </w:rPr>
      </w:pPr>
      <w:bookmarkStart w:id="11" w:name="_Toc365373168"/>
      <w:bookmarkStart w:id="12" w:name="_Toc366245621"/>
      <w:bookmarkEnd w:id="9"/>
      <w:bookmarkEnd w:id="10"/>
    </w:p>
    <w:p w14:paraId="3240E4CB" w14:textId="004AC5CD" w:rsidR="00702B73" w:rsidRPr="002E0ADC" w:rsidRDefault="009E3F8C" w:rsidP="00702B73">
      <w:pPr>
        <w:numPr>
          <w:ilvl w:val="0"/>
          <w:numId w:val="1"/>
        </w:numPr>
        <w:ind w:left="360"/>
        <w:jc w:val="both"/>
        <w:outlineLvl w:val="3"/>
        <w:rPr>
          <w:rFonts w:asciiTheme="minorHAnsi" w:hAnsiTheme="minorHAnsi" w:cstheme="minorHAnsi"/>
          <w:bCs/>
        </w:rPr>
      </w:pPr>
      <w:r w:rsidRPr="002E0ADC">
        <w:rPr>
          <w:rFonts w:asciiTheme="minorHAnsi" w:hAnsiTheme="minorHAnsi" w:cstheme="minorHAnsi"/>
          <w:bCs/>
        </w:rPr>
        <w:lastRenderedPageBreak/>
        <w:t>Provide a detailed work plan including all processes and all deliverables that will result in the development of the strategic plan that includes outcomes described in Schedule A - Terms of Reference</w:t>
      </w:r>
      <w:bookmarkEnd w:id="11"/>
      <w:bookmarkEnd w:id="12"/>
      <w:r w:rsidRPr="002E0ADC">
        <w:rPr>
          <w:rFonts w:asciiTheme="minorHAnsi" w:hAnsiTheme="minorHAnsi" w:cstheme="minorHAnsi"/>
          <w:bCs/>
        </w:rPr>
        <w:t>.  Indicate in the workplan if the timeline in Schedule A will be met.</w:t>
      </w:r>
    </w:p>
    <w:p w14:paraId="7E960CB2" w14:textId="77777777" w:rsidR="00702B73" w:rsidRPr="002E0ADC" w:rsidRDefault="00702B73" w:rsidP="00702B73">
      <w:pPr>
        <w:jc w:val="both"/>
        <w:outlineLvl w:val="3"/>
        <w:rPr>
          <w:rFonts w:asciiTheme="minorHAnsi" w:hAnsiTheme="minorHAnsi" w:cstheme="minorHAnsi"/>
          <w:bCs/>
        </w:rPr>
      </w:pPr>
    </w:p>
    <w:p w14:paraId="5D71F768" w14:textId="539FEE81" w:rsidR="00702B73" w:rsidRPr="002E0ADC" w:rsidRDefault="009E3F8C" w:rsidP="00702B73">
      <w:pPr>
        <w:numPr>
          <w:ilvl w:val="0"/>
          <w:numId w:val="1"/>
        </w:numPr>
        <w:ind w:left="360"/>
        <w:jc w:val="both"/>
        <w:outlineLvl w:val="3"/>
        <w:rPr>
          <w:rFonts w:asciiTheme="minorHAnsi" w:hAnsiTheme="minorHAnsi" w:cstheme="minorHAnsi"/>
          <w:bCs/>
        </w:rPr>
      </w:pPr>
      <w:bookmarkStart w:id="13" w:name="_Toc365373172"/>
      <w:bookmarkStart w:id="14" w:name="_Toc366245625"/>
      <w:r w:rsidRPr="002E0ADC">
        <w:rPr>
          <w:rFonts w:asciiTheme="minorHAnsi" w:hAnsiTheme="minorHAnsi" w:cstheme="minorHAnsi"/>
          <w:bCs/>
        </w:rPr>
        <w:t xml:space="preserve">Provide a list of work that the Proponent has previously performed, which is </w:t>
      </w:r>
      <w:r w:rsidR="00AA221A" w:rsidRPr="002E0ADC">
        <w:rPr>
          <w:rFonts w:asciiTheme="minorHAnsi" w:hAnsiTheme="minorHAnsi" w:cstheme="minorHAnsi"/>
          <w:bCs/>
        </w:rPr>
        <w:t>like</w:t>
      </w:r>
      <w:r w:rsidRPr="002E0ADC">
        <w:rPr>
          <w:rFonts w:asciiTheme="minorHAnsi" w:hAnsiTheme="minorHAnsi" w:cstheme="minorHAnsi"/>
          <w:bCs/>
        </w:rPr>
        <w:t xml:space="preserve"> that described in this Request for Proposal.  Provide at least two (2) references including type of work performed, name of the entity, name of the primary contact, phone number and email.</w:t>
      </w:r>
      <w:bookmarkEnd w:id="13"/>
      <w:bookmarkEnd w:id="14"/>
    </w:p>
    <w:p w14:paraId="782D3C9A" w14:textId="77777777" w:rsidR="00702B73" w:rsidRPr="002E0ADC" w:rsidRDefault="00702B73" w:rsidP="00702B73">
      <w:pPr>
        <w:pStyle w:val="ListParagraph"/>
        <w:rPr>
          <w:rFonts w:asciiTheme="minorHAnsi" w:hAnsiTheme="minorHAnsi" w:cstheme="minorHAnsi"/>
          <w:bCs/>
          <w:sz w:val="22"/>
          <w:szCs w:val="22"/>
          <w:lang w:val="en-CA"/>
        </w:rPr>
      </w:pPr>
    </w:p>
    <w:p w14:paraId="7A7AC864" w14:textId="3D6178DC" w:rsidR="00702B73" w:rsidRPr="002E0ADC" w:rsidRDefault="009E3F8C" w:rsidP="00702B73">
      <w:pPr>
        <w:ind w:left="360"/>
        <w:jc w:val="both"/>
        <w:outlineLvl w:val="3"/>
        <w:rPr>
          <w:rFonts w:asciiTheme="minorHAnsi" w:hAnsiTheme="minorHAnsi" w:cstheme="minorHAnsi"/>
          <w:bCs/>
        </w:rPr>
      </w:pPr>
      <w:r w:rsidRPr="002E0ADC">
        <w:rPr>
          <w:rFonts w:asciiTheme="minorHAnsi" w:hAnsiTheme="minorHAnsi" w:cstheme="minorHAnsi"/>
        </w:rPr>
        <w:t xml:space="preserve">In addition to contacting the references for the purpose of checking the Proponent’s record of past performance, the </w:t>
      </w:r>
      <w:r w:rsidR="00977604" w:rsidRPr="002E0ADC">
        <w:rPr>
          <w:rFonts w:asciiTheme="minorHAnsi" w:hAnsiTheme="minorHAnsi" w:cstheme="minorHAnsi"/>
        </w:rPr>
        <w:t>CSCM and SM</w:t>
      </w:r>
      <w:r w:rsidRPr="002E0ADC">
        <w:rPr>
          <w:rFonts w:asciiTheme="minorHAnsi" w:hAnsiTheme="minorHAnsi" w:cstheme="minorHAnsi"/>
        </w:rPr>
        <w:t xml:space="preserve">, at its discretion, reserves the right to check the Proponent’s record of past performance with any other sources identified by </w:t>
      </w:r>
      <w:r w:rsidR="00977604" w:rsidRPr="002E0ADC">
        <w:rPr>
          <w:rFonts w:asciiTheme="minorHAnsi" w:hAnsiTheme="minorHAnsi" w:cstheme="minorHAnsi"/>
        </w:rPr>
        <w:t xml:space="preserve">CSCM and SM </w:t>
      </w:r>
      <w:r w:rsidRPr="002E0ADC">
        <w:rPr>
          <w:rFonts w:asciiTheme="minorHAnsi" w:hAnsiTheme="minorHAnsi" w:cstheme="minorHAnsi"/>
        </w:rPr>
        <w:t xml:space="preserve">without prior notice to the Proponent. </w:t>
      </w:r>
    </w:p>
    <w:p w14:paraId="5366AC9F" w14:textId="77777777" w:rsidR="00702B73" w:rsidRPr="002E0ADC" w:rsidRDefault="00702B73" w:rsidP="00702B73">
      <w:pPr>
        <w:jc w:val="both"/>
        <w:outlineLvl w:val="3"/>
        <w:rPr>
          <w:rFonts w:asciiTheme="minorHAnsi" w:hAnsiTheme="minorHAnsi" w:cstheme="minorHAnsi"/>
          <w:bCs/>
        </w:rPr>
      </w:pPr>
    </w:p>
    <w:p w14:paraId="24F93930" w14:textId="6A190FA2" w:rsidR="00702B73" w:rsidRPr="002E0ADC" w:rsidRDefault="009E3F8C" w:rsidP="00702B73">
      <w:pPr>
        <w:numPr>
          <w:ilvl w:val="0"/>
          <w:numId w:val="1"/>
        </w:numPr>
        <w:ind w:left="360"/>
        <w:jc w:val="both"/>
        <w:outlineLvl w:val="3"/>
        <w:rPr>
          <w:rFonts w:asciiTheme="minorHAnsi" w:hAnsiTheme="minorHAnsi" w:cstheme="minorHAnsi"/>
          <w:bCs/>
        </w:rPr>
      </w:pPr>
      <w:bookmarkStart w:id="15" w:name="_Toc365373174"/>
      <w:bookmarkStart w:id="16" w:name="_Toc366245627"/>
      <w:r w:rsidRPr="002E0ADC">
        <w:rPr>
          <w:rFonts w:asciiTheme="minorHAnsi" w:hAnsiTheme="minorHAnsi" w:cstheme="minorHAnsi"/>
          <w:bCs/>
        </w:rPr>
        <w:t xml:space="preserve">Provide information concerning the project manager and other key project team members, demonstrating their ability to successfully perform, deliver and execute the Services and meet and exceed </w:t>
      </w:r>
      <w:r w:rsidR="0030290E">
        <w:rPr>
          <w:rFonts w:asciiTheme="minorHAnsi" w:hAnsiTheme="minorHAnsi" w:cstheme="minorHAnsi"/>
          <w:bCs/>
        </w:rPr>
        <w:t>CSCM and SM</w:t>
      </w:r>
      <w:r w:rsidRPr="002E0ADC">
        <w:rPr>
          <w:rFonts w:asciiTheme="minorHAnsi" w:hAnsiTheme="minorHAnsi" w:cstheme="minorHAnsi"/>
          <w:bCs/>
        </w:rPr>
        <w:t xml:space="preserve">’s expectations.  Include resumés for each individual proposed.   Persons proposed and accepted shall not be removed from the Services or replaced without the prior consent of </w:t>
      </w:r>
      <w:r w:rsidR="0030290E">
        <w:rPr>
          <w:rFonts w:asciiTheme="minorHAnsi" w:hAnsiTheme="minorHAnsi" w:cstheme="minorHAnsi"/>
          <w:bCs/>
        </w:rPr>
        <w:t>CSCM and SM</w:t>
      </w:r>
      <w:r w:rsidRPr="002E0ADC">
        <w:rPr>
          <w:rFonts w:asciiTheme="minorHAnsi" w:hAnsiTheme="minorHAnsi" w:cstheme="minorHAnsi"/>
          <w:bCs/>
        </w:rPr>
        <w:t>.</w:t>
      </w:r>
      <w:bookmarkStart w:id="17" w:name="FoTJointVenture"/>
      <w:bookmarkEnd w:id="4"/>
      <w:bookmarkEnd w:id="5"/>
      <w:bookmarkEnd w:id="6"/>
      <w:bookmarkEnd w:id="15"/>
      <w:bookmarkEnd w:id="16"/>
      <w:bookmarkEnd w:id="17"/>
      <w:r w:rsidRPr="002E0ADC">
        <w:rPr>
          <w:rFonts w:asciiTheme="minorHAnsi" w:eastAsia="Cambria" w:hAnsiTheme="minorHAnsi" w:cstheme="minorHAnsi"/>
        </w:rPr>
        <w:t xml:space="preserve"> </w:t>
      </w:r>
    </w:p>
    <w:p w14:paraId="0813AFB9" w14:textId="77777777" w:rsidR="00702B73" w:rsidRPr="002E0ADC" w:rsidRDefault="00702B73" w:rsidP="00702B73">
      <w:pPr>
        <w:ind w:left="360"/>
        <w:jc w:val="both"/>
        <w:outlineLvl w:val="3"/>
        <w:rPr>
          <w:rFonts w:asciiTheme="minorHAnsi" w:hAnsiTheme="minorHAnsi" w:cstheme="minorHAnsi"/>
          <w:bCs/>
        </w:rPr>
      </w:pPr>
    </w:p>
    <w:p w14:paraId="7648F20B" w14:textId="77777777" w:rsidR="00702B73" w:rsidRPr="002E0ADC" w:rsidRDefault="009E3F8C" w:rsidP="00702B73">
      <w:pPr>
        <w:numPr>
          <w:ilvl w:val="0"/>
          <w:numId w:val="1"/>
        </w:numPr>
        <w:ind w:left="360"/>
        <w:jc w:val="both"/>
        <w:outlineLvl w:val="3"/>
        <w:rPr>
          <w:rFonts w:asciiTheme="minorHAnsi" w:hAnsiTheme="minorHAnsi" w:cstheme="minorHAnsi"/>
          <w:bCs/>
        </w:rPr>
      </w:pPr>
      <w:r w:rsidRPr="002E0ADC">
        <w:rPr>
          <w:rFonts w:asciiTheme="minorHAnsi" w:hAnsiTheme="minorHAnsi" w:cstheme="minorHAnsi"/>
        </w:rPr>
        <w:t xml:space="preserve">When delivering the Services, the Consultant is required to have commercial general liability insurance coverage and/or professional liability insurance and Worker’s Compensation coverage where the Consultant’s industry is included in the scope of </w:t>
      </w:r>
      <w:r w:rsidRPr="002E0ADC">
        <w:rPr>
          <w:rFonts w:asciiTheme="minorHAnsi" w:hAnsiTheme="minorHAnsi" w:cstheme="minorHAnsi"/>
          <w:i/>
        </w:rPr>
        <w:t>The Workers Compensation Act.</w:t>
      </w:r>
      <w:r w:rsidRPr="002E0ADC">
        <w:rPr>
          <w:rFonts w:asciiTheme="minorHAnsi" w:hAnsiTheme="minorHAnsi" w:cstheme="minorHAnsi"/>
        </w:rPr>
        <w:t xml:space="preserve"> Proof of insurance and WCB will be required before an Agreement is signed.</w:t>
      </w:r>
    </w:p>
    <w:p w14:paraId="677A85C8" w14:textId="77777777" w:rsidR="00702B73" w:rsidRPr="002E0ADC" w:rsidRDefault="009E3F8C" w:rsidP="00702B73">
      <w:pPr>
        <w:widowControl w:val="0"/>
        <w:autoSpaceDE w:val="0"/>
        <w:autoSpaceDN w:val="0"/>
        <w:adjustRightInd w:val="0"/>
        <w:rPr>
          <w:rFonts w:asciiTheme="minorHAnsi" w:eastAsia="Cambria" w:hAnsiTheme="minorHAnsi" w:cstheme="minorHAnsi"/>
          <w:b/>
        </w:rPr>
      </w:pPr>
      <w:r w:rsidRPr="002E0ADC">
        <w:rPr>
          <w:rFonts w:asciiTheme="minorHAnsi" w:eastAsia="Cambria" w:hAnsiTheme="minorHAnsi" w:cstheme="minorHAnsi"/>
          <w:b/>
        </w:rPr>
        <w:br w:type="page"/>
      </w:r>
      <w:r w:rsidRPr="002E0ADC">
        <w:rPr>
          <w:rFonts w:asciiTheme="minorHAnsi" w:eastAsia="Cambria" w:hAnsiTheme="minorHAnsi" w:cstheme="minorHAnsi"/>
          <w:b/>
        </w:rPr>
        <w:lastRenderedPageBreak/>
        <w:t>Schedule A – Terms of Reference</w:t>
      </w:r>
    </w:p>
    <w:p w14:paraId="626B382C"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656ED1D" w14:textId="77777777" w:rsidR="00702B73" w:rsidRPr="002E0ADC" w:rsidRDefault="009E3F8C" w:rsidP="00702B73">
      <w:pPr>
        <w:widowControl w:val="0"/>
        <w:autoSpaceDE w:val="0"/>
        <w:autoSpaceDN w:val="0"/>
        <w:adjustRightInd w:val="0"/>
        <w:rPr>
          <w:rFonts w:asciiTheme="minorHAnsi" w:eastAsia="Cambria" w:hAnsiTheme="minorHAnsi" w:cstheme="minorHAnsi"/>
          <w:b/>
          <w:u w:val="single"/>
        </w:rPr>
      </w:pPr>
      <w:r w:rsidRPr="002E0ADC">
        <w:rPr>
          <w:rFonts w:asciiTheme="minorHAnsi" w:eastAsia="Cambria" w:hAnsiTheme="minorHAnsi" w:cstheme="minorHAnsi"/>
          <w:b/>
          <w:u w:val="single"/>
        </w:rPr>
        <w:t>Scope</w:t>
      </w:r>
    </w:p>
    <w:p w14:paraId="0FD3586A"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9F39D0B" w14:textId="4859AA4A"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 xml:space="preserve">The Consultant shall conduct/lead a </w:t>
      </w:r>
      <w:r w:rsidR="00BF1373">
        <w:rPr>
          <w:rFonts w:asciiTheme="minorHAnsi" w:eastAsia="Cambria" w:hAnsiTheme="minorHAnsi" w:cstheme="minorHAnsi"/>
        </w:rPr>
        <w:t xml:space="preserve">High-Performance </w:t>
      </w:r>
      <w:r w:rsidRPr="002E0ADC">
        <w:rPr>
          <w:rFonts w:asciiTheme="minorHAnsi" w:eastAsia="Cambria" w:hAnsiTheme="minorHAnsi" w:cstheme="minorHAnsi"/>
        </w:rPr>
        <w:t xml:space="preserve">Strategic Planning process that will result in a </w:t>
      </w:r>
      <w:r w:rsidR="008978EF" w:rsidRPr="002E0ADC">
        <w:rPr>
          <w:rFonts w:asciiTheme="minorHAnsi" w:eastAsia="Cambria" w:hAnsiTheme="minorHAnsi" w:cstheme="minorHAnsi"/>
        </w:rPr>
        <w:t>roadmap for high performance development for the Province of Manitoba</w:t>
      </w:r>
      <w:r w:rsidRPr="002E0ADC">
        <w:rPr>
          <w:rFonts w:asciiTheme="minorHAnsi" w:eastAsia="Cambria" w:hAnsiTheme="minorHAnsi" w:cstheme="minorHAnsi"/>
        </w:rPr>
        <w:t>.</w:t>
      </w:r>
    </w:p>
    <w:p w14:paraId="51DC9439"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62F37C2" w14:textId="77777777"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This should include the following, (non-exhaustive):</w:t>
      </w:r>
    </w:p>
    <w:p w14:paraId="2C7ADA48"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014B69B" w14:textId="43E3ED55" w:rsidR="00702B73" w:rsidRPr="002E0ADC" w:rsidRDefault="009E3F8C" w:rsidP="00702B73">
      <w:pPr>
        <w:widowControl w:val="0"/>
        <w:autoSpaceDE w:val="0"/>
        <w:autoSpaceDN w:val="0"/>
        <w:adjustRightInd w:val="0"/>
        <w:ind w:left="720" w:hanging="720"/>
        <w:rPr>
          <w:rFonts w:asciiTheme="minorHAnsi" w:eastAsia="Cambria" w:hAnsiTheme="minorHAnsi" w:cstheme="minorHAnsi"/>
        </w:rPr>
      </w:pPr>
      <w:r w:rsidRPr="002E0ADC">
        <w:rPr>
          <w:rFonts w:asciiTheme="minorHAnsi" w:eastAsia="Cambria" w:hAnsiTheme="minorHAnsi" w:cstheme="minorHAnsi"/>
        </w:rPr>
        <w:t>1.</w:t>
      </w:r>
      <w:r w:rsidRPr="002E0ADC">
        <w:rPr>
          <w:rFonts w:asciiTheme="minorHAnsi" w:eastAsia="Cambria" w:hAnsiTheme="minorHAnsi" w:cstheme="minorHAnsi"/>
        </w:rPr>
        <w:tab/>
        <w:t xml:space="preserve">The Consultant conduct a </w:t>
      </w:r>
      <w:r w:rsidR="00A876B4" w:rsidRPr="002E0ADC">
        <w:rPr>
          <w:rFonts w:asciiTheme="minorHAnsi" w:eastAsia="Cambria" w:hAnsiTheme="minorHAnsi" w:cstheme="minorHAnsi"/>
        </w:rPr>
        <w:t>broad-based</w:t>
      </w:r>
      <w:r w:rsidRPr="002E0ADC">
        <w:rPr>
          <w:rFonts w:asciiTheme="minorHAnsi" w:eastAsia="Cambria" w:hAnsiTheme="minorHAnsi" w:cstheme="minorHAnsi"/>
        </w:rPr>
        <w:t xml:space="preserve"> stakeholder (</w:t>
      </w:r>
      <w:r w:rsidR="008978EF" w:rsidRPr="002E0ADC">
        <w:rPr>
          <w:rFonts w:asciiTheme="minorHAnsi" w:eastAsia="Cambria" w:hAnsiTheme="minorHAnsi" w:cstheme="minorHAnsi"/>
        </w:rPr>
        <w:t xml:space="preserve">athletes, coaches, sport partners, </w:t>
      </w:r>
      <w:r w:rsidR="00A876B4" w:rsidRPr="002E0ADC">
        <w:rPr>
          <w:rFonts w:asciiTheme="minorHAnsi" w:eastAsia="Cambria" w:hAnsiTheme="minorHAnsi" w:cstheme="minorHAnsi"/>
        </w:rPr>
        <w:t xml:space="preserve">educational entities, sport science and medicine service providers, </w:t>
      </w:r>
      <w:r w:rsidR="00DF2972" w:rsidRPr="002E0ADC">
        <w:rPr>
          <w:rFonts w:asciiTheme="minorHAnsi" w:eastAsia="Cambria" w:hAnsiTheme="minorHAnsi" w:cstheme="minorHAnsi"/>
        </w:rPr>
        <w:t>board,</w:t>
      </w:r>
      <w:r w:rsidRPr="002E0ADC">
        <w:rPr>
          <w:rFonts w:asciiTheme="minorHAnsi" w:eastAsia="Cambria" w:hAnsiTheme="minorHAnsi" w:cstheme="minorHAnsi"/>
        </w:rPr>
        <w:t xml:space="preserve"> and staff) engagement using appropriate means (interviews/surveys/focus groups) </w:t>
      </w:r>
      <w:proofErr w:type="gramStart"/>
      <w:r w:rsidRPr="002E0ADC">
        <w:rPr>
          <w:rFonts w:asciiTheme="minorHAnsi" w:eastAsia="Cambria" w:hAnsiTheme="minorHAnsi" w:cstheme="minorHAnsi"/>
        </w:rPr>
        <w:t>in order to</w:t>
      </w:r>
      <w:proofErr w:type="gramEnd"/>
      <w:r w:rsidRPr="002E0ADC">
        <w:rPr>
          <w:rFonts w:asciiTheme="minorHAnsi" w:eastAsia="Cambria" w:hAnsiTheme="minorHAnsi" w:cstheme="minorHAnsi"/>
        </w:rPr>
        <w:t xml:space="preserve"> provide broad input to and guide the development of a </w:t>
      </w:r>
      <w:r w:rsidR="008978EF" w:rsidRPr="002E0ADC">
        <w:rPr>
          <w:rFonts w:asciiTheme="minorHAnsi" w:eastAsia="Cambria" w:hAnsiTheme="minorHAnsi" w:cstheme="minorHAnsi"/>
        </w:rPr>
        <w:t xml:space="preserve">HP </w:t>
      </w:r>
      <w:r w:rsidRPr="002E0ADC">
        <w:rPr>
          <w:rFonts w:asciiTheme="minorHAnsi" w:eastAsia="Cambria" w:hAnsiTheme="minorHAnsi" w:cstheme="minorHAnsi"/>
        </w:rPr>
        <w:t>strategic</w:t>
      </w:r>
      <w:r w:rsidR="008978EF" w:rsidRPr="002E0ADC">
        <w:rPr>
          <w:rFonts w:asciiTheme="minorHAnsi" w:eastAsia="Cambria" w:hAnsiTheme="minorHAnsi" w:cstheme="minorHAnsi"/>
        </w:rPr>
        <w:t xml:space="preserve"> </w:t>
      </w:r>
      <w:r w:rsidRPr="002E0ADC">
        <w:rPr>
          <w:rFonts w:asciiTheme="minorHAnsi" w:eastAsia="Cambria" w:hAnsiTheme="minorHAnsi" w:cstheme="minorHAnsi"/>
        </w:rPr>
        <w:t xml:space="preserve">plan for </w:t>
      </w:r>
      <w:r w:rsidR="0061632C" w:rsidRPr="002E0ADC">
        <w:rPr>
          <w:rFonts w:asciiTheme="minorHAnsi" w:eastAsia="Cambria" w:hAnsiTheme="minorHAnsi" w:cstheme="minorHAnsi"/>
        </w:rPr>
        <w:t>Manitoba</w:t>
      </w:r>
      <w:r w:rsidR="008978EF" w:rsidRPr="002E0ADC">
        <w:rPr>
          <w:rFonts w:asciiTheme="minorHAnsi" w:eastAsia="Cambria" w:hAnsiTheme="minorHAnsi" w:cstheme="minorHAnsi"/>
        </w:rPr>
        <w:t xml:space="preserve"> sport</w:t>
      </w:r>
      <w:r w:rsidRPr="002E0ADC">
        <w:rPr>
          <w:rFonts w:asciiTheme="minorHAnsi" w:eastAsia="Cambria" w:hAnsiTheme="minorHAnsi" w:cstheme="minorHAnsi"/>
        </w:rPr>
        <w:t xml:space="preserve">.  Stakeholder engagement should consider the future of the </w:t>
      </w:r>
      <w:r w:rsidR="00A876B4" w:rsidRPr="002E0ADC">
        <w:rPr>
          <w:rFonts w:asciiTheme="minorHAnsi" w:eastAsia="Cambria" w:hAnsiTheme="minorHAnsi" w:cstheme="minorHAnsi"/>
        </w:rPr>
        <w:t>HP</w:t>
      </w:r>
      <w:r w:rsidR="008978EF" w:rsidRPr="002E0ADC">
        <w:rPr>
          <w:rFonts w:asciiTheme="minorHAnsi" w:eastAsia="Cambria" w:hAnsiTheme="minorHAnsi" w:cstheme="minorHAnsi"/>
        </w:rPr>
        <w:t xml:space="preserve"> development</w:t>
      </w:r>
      <w:r w:rsidRPr="002E0ADC">
        <w:rPr>
          <w:rFonts w:asciiTheme="minorHAnsi" w:eastAsia="Cambria" w:hAnsiTheme="minorHAnsi" w:cstheme="minorHAnsi"/>
        </w:rPr>
        <w:t xml:space="preserve"> in the province, the </w:t>
      </w:r>
      <w:r w:rsidR="0061632C" w:rsidRPr="002E0ADC">
        <w:rPr>
          <w:rFonts w:asciiTheme="minorHAnsi" w:eastAsia="Cambria" w:hAnsiTheme="minorHAnsi" w:cstheme="minorHAnsi"/>
        </w:rPr>
        <w:t>current state of HP</w:t>
      </w:r>
      <w:r w:rsidRPr="002E0ADC">
        <w:rPr>
          <w:rFonts w:asciiTheme="minorHAnsi" w:eastAsia="Cambria" w:hAnsiTheme="minorHAnsi" w:cstheme="minorHAnsi"/>
        </w:rPr>
        <w:t xml:space="preserve"> and the opportunities/threats within the </w:t>
      </w:r>
      <w:r w:rsidR="0061632C" w:rsidRPr="002E0ADC">
        <w:rPr>
          <w:rFonts w:asciiTheme="minorHAnsi" w:eastAsia="Cambria" w:hAnsiTheme="minorHAnsi" w:cstheme="minorHAnsi"/>
        </w:rPr>
        <w:t xml:space="preserve">HP </w:t>
      </w:r>
      <w:r w:rsidRPr="002E0ADC">
        <w:rPr>
          <w:rFonts w:asciiTheme="minorHAnsi" w:eastAsia="Cambria" w:hAnsiTheme="minorHAnsi" w:cstheme="minorHAnsi"/>
        </w:rPr>
        <w:t>environment</w:t>
      </w:r>
      <w:r w:rsidR="0061632C" w:rsidRPr="002E0ADC">
        <w:rPr>
          <w:rFonts w:asciiTheme="minorHAnsi" w:eastAsia="Cambria" w:hAnsiTheme="minorHAnsi" w:cstheme="minorHAnsi"/>
        </w:rPr>
        <w:t xml:space="preserve"> and plan for advancement</w:t>
      </w:r>
      <w:r w:rsidRPr="002E0ADC">
        <w:rPr>
          <w:rFonts w:asciiTheme="minorHAnsi" w:eastAsia="Cambria" w:hAnsiTheme="minorHAnsi" w:cstheme="minorHAnsi"/>
        </w:rPr>
        <w:t>.</w:t>
      </w:r>
    </w:p>
    <w:p w14:paraId="35ADFF7F"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D0A6A43" w14:textId="48153B15" w:rsidR="00702B73" w:rsidRPr="002E0ADC" w:rsidRDefault="009E3F8C" w:rsidP="008978EF">
      <w:pPr>
        <w:widowControl w:val="0"/>
        <w:autoSpaceDE w:val="0"/>
        <w:autoSpaceDN w:val="0"/>
        <w:adjustRightInd w:val="0"/>
        <w:ind w:left="720" w:hanging="720"/>
        <w:rPr>
          <w:rFonts w:asciiTheme="minorHAnsi" w:eastAsia="Cambria" w:hAnsiTheme="minorHAnsi" w:cstheme="minorHAnsi"/>
        </w:rPr>
      </w:pPr>
      <w:r w:rsidRPr="002E0ADC">
        <w:rPr>
          <w:rFonts w:asciiTheme="minorHAnsi" w:eastAsia="Cambria" w:hAnsiTheme="minorHAnsi" w:cstheme="minorHAnsi"/>
        </w:rPr>
        <w:t xml:space="preserve">2. </w:t>
      </w:r>
      <w:r w:rsidRPr="002E0ADC">
        <w:rPr>
          <w:rFonts w:asciiTheme="minorHAnsi" w:eastAsia="Cambria" w:hAnsiTheme="minorHAnsi" w:cstheme="minorHAnsi"/>
        </w:rPr>
        <w:tab/>
        <w:t xml:space="preserve">The Consultant shall develop and lead appropriate planning sessions with selected participants to consider stakeholder input while developing the core components of the plan including </w:t>
      </w:r>
      <w:r w:rsidRPr="001D120E">
        <w:rPr>
          <w:rFonts w:asciiTheme="minorHAnsi" w:eastAsia="Cambria" w:hAnsiTheme="minorHAnsi" w:cstheme="minorHAnsi"/>
        </w:rPr>
        <w:t xml:space="preserve">as </w:t>
      </w:r>
      <w:r w:rsidR="00BF1373" w:rsidRPr="001D120E">
        <w:rPr>
          <w:rFonts w:asciiTheme="minorHAnsi" w:eastAsia="Cambria" w:hAnsiTheme="minorHAnsi" w:cstheme="minorHAnsi"/>
        </w:rPr>
        <w:t>a</w:t>
      </w:r>
      <w:r w:rsidR="00BF1373">
        <w:rPr>
          <w:rFonts w:asciiTheme="minorHAnsi" w:eastAsia="Cambria" w:hAnsiTheme="minorHAnsi" w:cstheme="minorHAnsi"/>
        </w:rPr>
        <w:t xml:space="preserve"> s</w:t>
      </w:r>
      <w:r w:rsidR="00230463" w:rsidRPr="002E0ADC">
        <w:rPr>
          <w:rFonts w:asciiTheme="minorHAnsi" w:eastAsia="Cambria" w:hAnsiTheme="minorHAnsi" w:cstheme="minorHAnsi"/>
        </w:rPr>
        <w:t>trat</w:t>
      </w:r>
      <w:r w:rsidR="00BF1373">
        <w:rPr>
          <w:rFonts w:asciiTheme="minorHAnsi" w:eastAsia="Cambria" w:hAnsiTheme="minorHAnsi" w:cstheme="minorHAnsi"/>
        </w:rPr>
        <w:t>e</w:t>
      </w:r>
      <w:r w:rsidR="00230463" w:rsidRPr="002E0ADC">
        <w:rPr>
          <w:rFonts w:asciiTheme="minorHAnsi" w:eastAsia="Cambria" w:hAnsiTheme="minorHAnsi" w:cstheme="minorHAnsi"/>
        </w:rPr>
        <w:t xml:space="preserve">gic </w:t>
      </w:r>
      <w:r w:rsidR="00BF1373">
        <w:rPr>
          <w:rFonts w:asciiTheme="minorHAnsi" w:eastAsia="Cambria" w:hAnsiTheme="minorHAnsi" w:cstheme="minorHAnsi"/>
        </w:rPr>
        <w:t xml:space="preserve">framework of </w:t>
      </w:r>
      <w:r w:rsidR="00230463" w:rsidRPr="002E0ADC">
        <w:rPr>
          <w:rFonts w:asciiTheme="minorHAnsi" w:eastAsia="Cambria" w:hAnsiTheme="minorHAnsi" w:cstheme="minorHAnsi"/>
        </w:rPr>
        <w:t>priorities, values, goals</w:t>
      </w:r>
      <w:r w:rsidR="00BF1373">
        <w:rPr>
          <w:rFonts w:asciiTheme="minorHAnsi" w:eastAsia="Cambria" w:hAnsiTheme="minorHAnsi" w:cstheme="minorHAnsi"/>
        </w:rPr>
        <w:t xml:space="preserve">, </w:t>
      </w:r>
      <w:r w:rsidR="00DF2972" w:rsidRPr="002E0ADC">
        <w:rPr>
          <w:rFonts w:asciiTheme="minorHAnsi" w:eastAsia="Cambria" w:hAnsiTheme="minorHAnsi" w:cstheme="minorHAnsi"/>
        </w:rPr>
        <w:t>objectives,</w:t>
      </w:r>
      <w:r w:rsidR="00BF1373">
        <w:rPr>
          <w:rFonts w:asciiTheme="minorHAnsi" w:eastAsia="Cambria" w:hAnsiTheme="minorHAnsi" w:cstheme="minorHAnsi"/>
        </w:rPr>
        <w:t xml:space="preserve"> and tactics.</w:t>
      </w:r>
    </w:p>
    <w:p w14:paraId="6F97D43E" w14:textId="77777777" w:rsidR="008978EF" w:rsidRPr="002E0ADC" w:rsidRDefault="008978EF" w:rsidP="008978EF">
      <w:pPr>
        <w:widowControl w:val="0"/>
        <w:autoSpaceDE w:val="0"/>
        <w:autoSpaceDN w:val="0"/>
        <w:adjustRightInd w:val="0"/>
        <w:ind w:left="720" w:hanging="720"/>
        <w:rPr>
          <w:rFonts w:asciiTheme="minorHAnsi" w:eastAsia="Cambria" w:hAnsiTheme="minorHAnsi" w:cstheme="minorHAnsi"/>
        </w:rPr>
      </w:pPr>
    </w:p>
    <w:p w14:paraId="639B45CF" w14:textId="2EB63B78" w:rsidR="00702B73" w:rsidRPr="002E0ADC" w:rsidRDefault="009E3F8C" w:rsidP="00702B73">
      <w:pPr>
        <w:widowControl w:val="0"/>
        <w:autoSpaceDE w:val="0"/>
        <w:autoSpaceDN w:val="0"/>
        <w:adjustRightInd w:val="0"/>
        <w:ind w:left="720" w:hanging="720"/>
        <w:rPr>
          <w:rFonts w:asciiTheme="minorHAnsi" w:eastAsia="Cambria" w:hAnsiTheme="minorHAnsi" w:cstheme="minorHAnsi"/>
        </w:rPr>
      </w:pPr>
      <w:r w:rsidRPr="002E0ADC">
        <w:rPr>
          <w:rFonts w:asciiTheme="minorHAnsi" w:eastAsia="Cambria" w:hAnsiTheme="minorHAnsi" w:cstheme="minorHAnsi"/>
        </w:rPr>
        <w:t xml:space="preserve">3. </w:t>
      </w:r>
      <w:r w:rsidRPr="002E0ADC">
        <w:rPr>
          <w:rFonts w:asciiTheme="minorHAnsi" w:eastAsia="Cambria" w:hAnsiTheme="minorHAnsi" w:cstheme="minorHAnsi"/>
        </w:rPr>
        <w:tab/>
        <w:t xml:space="preserve">The Consultant shall document all relevant outcomes of the planning sessions and format into a usable and coherent strategic plan. The Consultant shall provide such documents in electronic editable format and suitable for public presentation as well as internal use. </w:t>
      </w:r>
    </w:p>
    <w:p w14:paraId="50C70C39" w14:textId="18F7F2FC" w:rsidR="00702B73" w:rsidRPr="002E0ADC" w:rsidRDefault="00702B73" w:rsidP="008978EF">
      <w:pPr>
        <w:widowControl w:val="0"/>
        <w:autoSpaceDE w:val="0"/>
        <w:autoSpaceDN w:val="0"/>
        <w:adjustRightInd w:val="0"/>
        <w:rPr>
          <w:rFonts w:asciiTheme="minorHAnsi" w:eastAsia="Cambria" w:hAnsiTheme="minorHAnsi" w:cstheme="minorHAnsi"/>
        </w:rPr>
      </w:pPr>
    </w:p>
    <w:p w14:paraId="75A3CCD8" w14:textId="3645DE6E" w:rsidR="00702B73" w:rsidRPr="002E0ADC" w:rsidRDefault="009E3F8C" w:rsidP="00702B73">
      <w:pPr>
        <w:widowControl w:val="0"/>
        <w:autoSpaceDE w:val="0"/>
        <w:autoSpaceDN w:val="0"/>
        <w:adjustRightInd w:val="0"/>
        <w:ind w:left="720" w:hanging="720"/>
        <w:rPr>
          <w:rFonts w:asciiTheme="minorHAnsi" w:eastAsia="Cambria" w:hAnsiTheme="minorHAnsi" w:cstheme="minorHAnsi"/>
        </w:rPr>
      </w:pPr>
      <w:r w:rsidRPr="002E0ADC">
        <w:rPr>
          <w:rFonts w:asciiTheme="minorHAnsi" w:eastAsia="Cambria" w:hAnsiTheme="minorHAnsi" w:cstheme="minorHAnsi"/>
        </w:rPr>
        <w:t xml:space="preserve">4. </w:t>
      </w:r>
      <w:r w:rsidRPr="002E0ADC">
        <w:rPr>
          <w:rFonts w:asciiTheme="minorHAnsi" w:eastAsia="Cambria" w:hAnsiTheme="minorHAnsi" w:cstheme="minorHAnsi"/>
        </w:rPr>
        <w:tab/>
        <w:t xml:space="preserve">The Consultant </w:t>
      </w:r>
      <w:r w:rsidR="001D120E">
        <w:rPr>
          <w:rFonts w:asciiTheme="minorHAnsi" w:eastAsia="Cambria" w:hAnsiTheme="minorHAnsi" w:cstheme="minorHAnsi"/>
        </w:rPr>
        <w:t xml:space="preserve">shall </w:t>
      </w:r>
      <w:r w:rsidRPr="002E0ADC">
        <w:rPr>
          <w:rFonts w:asciiTheme="minorHAnsi" w:eastAsia="Cambria" w:hAnsiTheme="minorHAnsi" w:cstheme="minorHAnsi"/>
        </w:rPr>
        <w:t xml:space="preserve">provide implementation recommendations for the </w:t>
      </w:r>
      <w:r w:rsidR="008978EF" w:rsidRPr="002E0ADC">
        <w:rPr>
          <w:rFonts w:asciiTheme="minorHAnsi" w:eastAsia="Cambria" w:hAnsiTheme="minorHAnsi" w:cstheme="minorHAnsi"/>
        </w:rPr>
        <w:t xml:space="preserve">strategy </w:t>
      </w:r>
    </w:p>
    <w:p w14:paraId="27F66E16"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B858CDD" w14:textId="77777777" w:rsidR="00AA221A" w:rsidRPr="002E0ADC" w:rsidRDefault="00AA221A" w:rsidP="00702B73">
      <w:pPr>
        <w:widowControl w:val="0"/>
        <w:autoSpaceDE w:val="0"/>
        <w:autoSpaceDN w:val="0"/>
        <w:adjustRightInd w:val="0"/>
        <w:rPr>
          <w:rFonts w:asciiTheme="minorHAnsi" w:eastAsia="Cambria" w:hAnsiTheme="minorHAnsi" w:cstheme="minorHAnsi"/>
        </w:rPr>
      </w:pPr>
    </w:p>
    <w:p w14:paraId="33E9FFF5" w14:textId="798D4463"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NOTE 1:  Suggested considerations:</w:t>
      </w:r>
    </w:p>
    <w:p w14:paraId="330D3C29"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64DD3059" w14:textId="1A0B0163" w:rsidR="00BA762B" w:rsidRDefault="009E3F8C" w:rsidP="00BA762B">
      <w:pPr>
        <w:pStyle w:val="ListParagraph"/>
        <w:widowControl w:val="0"/>
        <w:numPr>
          <w:ilvl w:val="0"/>
          <w:numId w:val="3"/>
        </w:numPr>
        <w:autoSpaceDE w:val="0"/>
        <w:autoSpaceDN w:val="0"/>
        <w:adjustRightInd w:val="0"/>
        <w:rPr>
          <w:rFonts w:asciiTheme="minorHAnsi" w:eastAsia="Cambria" w:hAnsiTheme="minorHAnsi" w:cstheme="minorHAnsi"/>
          <w:sz w:val="22"/>
          <w:szCs w:val="22"/>
        </w:rPr>
      </w:pPr>
      <w:r w:rsidRPr="002E0ADC">
        <w:rPr>
          <w:rFonts w:asciiTheme="minorHAnsi" w:eastAsia="Cambria" w:hAnsiTheme="minorHAnsi" w:cstheme="minorHAnsi"/>
          <w:sz w:val="22"/>
          <w:szCs w:val="22"/>
        </w:rPr>
        <w:t xml:space="preserve">Alignment with </w:t>
      </w:r>
      <w:r w:rsidR="008978EF" w:rsidRPr="002E0ADC">
        <w:rPr>
          <w:rFonts w:asciiTheme="minorHAnsi" w:eastAsia="Cambria" w:hAnsiTheme="minorHAnsi" w:cstheme="minorHAnsi"/>
          <w:sz w:val="22"/>
          <w:szCs w:val="22"/>
        </w:rPr>
        <w:t xml:space="preserve">Sport </w:t>
      </w:r>
      <w:r w:rsidR="00A876B4" w:rsidRPr="002E0ADC">
        <w:rPr>
          <w:rFonts w:asciiTheme="minorHAnsi" w:eastAsia="Cambria" w:hAnsiTheme="minorHAnsi" w:cstheme="minorHAnsi"/>
          <w:sz w:val="22"/>
          <w:szCs w:val="22"/>
        </w:rPr>
        <w:t>Canada H</w:t>
      </w:r>
      <w:r w:rsidR="008978EF" w:rsidRPr="002E0ADC">
        <w:rPr>
          <w:rFonts w:asciiTheme="minorHAnsi" w:eastAsia="Cambria" w:hAnsiTheme="minorHAnsi" w:cstheme="minorHAnsi"/>
          <w:sz w:val="22"/>
          <w:szCs w:val="22"/>
        </w:rPr>
        <w:t xml:space="preserve">P </w:t>
      </w:r>
      <w:r w:rsidRPr="002E0ADC">
        <w:rPr>
          <w:rFonts w:asciiTheme="minorHAnsi" w:eastAsia="Cambria" w:hAnsiTheme="minorHAnsi" w:cstheme="minorHAnsi"/>
          <w:sz w:val="22"/>
          <w:szCs w:val="22"/>
        </w:rPr>
        <w:t>strategic plan.</w:t>
      </w:r>
    </w:p>
    <w:p w14:paraId="3340E5FE" w14:textId="31D32297" w:rsidR="00BF1373" w:rsidRPr="002E0ADC" w:rsidRDefault="009E3F8C" w:rsidP="00BF1373">
      <w:pPr>
        <w:pStyle w:val="ListParagraph"/>
        <w:widowControl w:val="0"/>
        <w:autoSpaceDE w:val="0"/>
        <w:autoSpaceDN w:val="0"/>
        <w:adjustRightInd w:val="0"/>
        <w:rPr>
          <w:rFonts w:asciiTheme="minorHAnsi" w:eastAsia="Cambria" w:hAnsiTheme="minorHAnsi" w:cstheme="minorHAnsi"/>
          <w:sz w:val="22"/>
          <w:szCs w:val="22"/>
        </w:rPr>
      </w:pPr>
      <w:r w:rsidRPr="00BF1373">
        <w:rPr>
          <w:rFonts w:asciiTheme="minorHAnsi" w:eastAsia="Cambria" w:hAnsiTheme="minorHAnsi" w:cstheme="minorHAnsi"/>
          <w:sz w:val="22"/>
          <w:szCs w:val="22"/>
        </w:rPr>
        <w:t>https://www.canada.ca/en/canadian-heritage/services/sport-policies-acts-regulations/high-performance-strategy.html</w:t>
      </w:r>
    </w:p>
    <w:p w14:paraId="392952C4" w14:textId="77777777" w:rsidR="00BA762B" w:rsidRPr="002E0ADC" w:rsidRDefault="00BA762B" w:rsidP="00702B73">
      <w:pPr>
        <w:widowControl w:val="0"/>
        <w:autoSpaceDE w:val="0"/>
        <w:autoSpaceDN w:val="0"/>
        <w:adjustRightInd w:val="0"/>
        <w:ind w:left="720" w:hanging="720"/>
        <w:rPr>
          <w:rFonts w:asciiTheme="minorHAnsi" w:eastAsia="Cambria" w:hAnsiTheme="minorHAnsi" w:cstheme="minorHAnsi"/>
        </w:rPr>
      </w:pPr>
    </w:p>
    <w:p w14:paraId="6F0EC553" w14:textId="1FCA8153" w:rsidR="00702B73" w:rsidRPr="002E0ADC" w:rsidRDefault="009E3F8C" w:rsidP="00702B73">
      <w:pPr>
        <w:widowControl w:val="0"/>
        <w:autoSpaceDE w:val="0"/>
        <w:autoSpaceDN w:val="0"/>
        <w:adjustRightInd w:val="0"/>
        <w:ind w:left="720" w:hanging="720"/>
        <w:rPr>
          <w:rFonts w:asciiTheme="minorHAnsi" w:eastAsia="Cambria" w:hAnsiTheme="minorHAnsi" w:cstheme="minorHAnsi"/>
        </w:rPr>
      </w:pPr>
      <w:r w:rsidRPr="002E0ADC">
        <w:rPr>
          <w:rFonts w:asciiTheme="minorHAnsi" w:eastAsia="Cambria" w:hAnsiTheme="minorHAnsi" w:cstheme="minorHAnsi"/>
        </w:rPr>
        <w:t xml:space="preserve">2. </w:t>
      </w:r>
      <w:r w:rsidRPr="002E0ADC">
        <w:rPr>
          <w:rFonts w:asciiTheme="minorHAnsi" w:eastAsia="Cambria" w:hAnsiTheme="minorHAnsi" w:cstheme="minorHAnsi"/>
        </w:rPr>
        <w:tab/>
        <w:t>Alignment with Sport Manitoba</w:t>
      </w:r>
      <w:r w:rsidR="00A876B4" w:rsidRPr="002E0ADC">
        <w:rPr>
          <w:rFonts w:asciiTheme="minorHAnsi" w:eastAsia="Cambria" w:hAnsiTheme="minorHAnsi" w:cstheme="minorHAnsi"/>
        </w:rPr>
        <w:t xml:space="preserve"> Action Plan for Sport s</w:t>
      </w:r>
      <w:r w:rsidRPr="002E0ADC">
        <w:rPr>
          <w:rFonts w:asciiTheme="minorHAnsi" w:eastAsia="Cambria" w:hAnsiTheme="minorHAnsi" w:cstheme="minorHAnsi"/>
        </w:rPr>
        <w:t>trategic plan.</w:t>
      </w:r>
      <w:r w:rsidR="00BA762B" w:rsidRPr="002E0ADC">
        <w:rPr>
          <w:rFonts w:asciiTheme="minorHAnsi" w:hAnsiTheme="minorHAnsi" w:cstheme="minorHAnsi"/>
        </w:rPr>
        <w:t xml:space="preserve"> </w:t>
      </w:r>
      <w:r w:rsidR="00BA762B" w:rsidRPr="002E0ADC">
        <w:rPr>
          <w:rFonts w:asciiTheme="minorHAnsi" w:eastAsia="Cambria" w:hAnsiTheme="minorHAnsi" w:cstheme="minorHAnsi"/>
        </w:rPr>
        <w:t>https://www.sportmanitoba.ca/wp-content/uploads/2020/09/MAPS_2020.pdf</w:t>
      </w:r>
    </w:p>
    <w:p w14:paraId="5394464B" w14:textId="77777777" w:rsidR="00AA221A" w:rsidRPr="002E0ADC" w:rsidRDefault="00AA221A" w:rsidP="00702B73">
      <w:pPr>
        <w:widowControl w:val="0"/>
        <w:autoSpaceDE w:val="0"/>
        <w:autoSpaceDN w:val="0"/>
        <w:adjustRightInd w:val="0"/>
        <w:ind w:left="720" w:hanging="720"/>
        <w:rPr>
          <w:rFonts w:asciiTheme="minorHAnsi" w:eastAsia="Cambria" w:hAnsiTheme="minorHAnsi" w:cstheme="minorHAnsi"/>
        </w:rPr>
      </w:pPr>
    </w:p>
    <w:p w14:paraId="39E9FD6A" w14:textId="5C1B0D3D" w:rsidR="00230463" w:rsidRPr="00BF1373" w:rsidRDefault="009E3F8C" w:rsidP="00BF1373">
      <w:pPr>
        <w:pStyle w:val="ListParagraph"/>
        <w:widowControl w:val="0"/>
        <w:numPr>
          <w:ilvl w:val="0"/>
          <w:numId w:val="3"/>
        </w:numPr>
        <w:autoSpaceDE w:val="0"/>
        <w:autoSpaceDN w:val="0"/>
        <w:adjustRightInd w:val="0"/>
        <w:rPr>
          <w:rFonts w:asciiTheme="minorHAnsi" w:eastAsia="Cambria" w:hAnsiTheme="minorHAnsi" w:cstheme="minorHAnsi"/>
        </w:rPr>
      </w:pPr>
      <w:r w:rsidRPr="00BF1373">
        <w:rPr>
          <w:rFonts w:asciiTheme="minorHAnsi" w:eastAsia="Cambria" w:hAnsiTheme="minorHAnsi" w:cstheme="minorHAnsi"/>
        </w:rPr>
        <w:t xml:space="preserve">Canadian Sport Policy Renewal </w:t>
      </w:r>
      <w:r w:rsidR="00BF1373">
        <w:rPr>
          <w:rFonts w:asciiTheme="minorHAnsi" w:eastAsia="Cambria" w:hAnsiTheme="minorHAnsi" w:cstheme="minorHAnsi"/>
        </w:rPr>
        <w:t>3.0</w:t>
      </w:r>
    </w:p>
    <w:p w14:paraId="1914B62F" w14:textId="635A12A7" w:rsidR="00BF1373" w:rsidRPr="00BF1373" w:rsidRDefault="009E3F8C" w:rsidP="00BF1373">
      <w:pPr>
        <w:pStyle w:val="ListParagraph"/>
        <w:widowControl w:val="0"/>
        <w:autoSpaceDE w:val="0"/>
        <w:autoSpaceDN w:val="0"/>
        <w:adjustRightInd w:val="0"/>
        <w:rPr>
          <w:rFonts w:asciiTheme="minorHAnsi" w:eastAsia="Cambria" w:hAnsiTheme="minorHAnsi" w:cstheme="minorHAnsi"/>
        </w:rPr>
      </w:pPr>
      <w:r w:rsidRPr="00BF1373">
        <w:rPr>
          <w:rFonts w:asciiTheme="minorHAnsi" w:eastAsia="Cambria" w:hAnsiTheme="minorHAnsi" w:cstheme="minorHAnsi"/>
        </w:rPr>
        <w:t>https://sirc.ca/canadian-sport-policies/canadian-sport-policy-3-0-renewal/</w:t>
      </w:r>
    </w:p>
    <w:p w14:paraId="24B4EC01"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720EE33B" w14:textId="111798E4" w:rsidR="00702B73" w:rsidRDefault="001D120E" w:rsidP="001D120E">
      <w:pPr>
        <w:pStyle w:val="ListParagraph"/>
        <w:widowControl w:val="0"/>
        <w:numPr>
          <w:ilvl w:val="0"/>
          <w:numId w:val="3"/>
        </w:numPr>
        <w:autoSpaceDE w:val="0"/>
        <w:autoSpaceDN w:val="0"/>
        <w:adjustRightInd w:val="0"/>
        <w:rPr>
          <w:rFonts w:asciiTheme="minorHAnsi" w:eastAsia="Cambria" w:hAnsiTheme="minorHAnsi" w:cstheme="minorHAnsi"/>
        </w:rPr>
      </w:pPr>
      <w:r w:rsidRPr="001D120E">
        <w:rPr>
          <w:rFonts w:asciiTheme="minorHAnsi" w:eastAsia="Cambria" w:hAnsiTheme="minorHAnsi" w:cstheme="minorHAnsi"/>
        </w:rPr>
        <w:t>Canadian Sport Centre Atlantic</w:t>
      </w:r>
      <w:r>
        <w:rPr>
          <w:rFonts w:asciiTheme="minorHAnsi" w:eastAsia="Cambria" w:hAnsiTheme="minorHAnsi" w:cstheme="minorHAnsi"/>
        </w:rPr>
        <w:t xml:space="preserve"> as a multi-sport High Performance delivery organization </w:t>
      </w:r>
    </w:p>
    <w:p w14:paraId="515126F0" w14:textId="3B19DFC6" w:rsidR="001D120E" w:rsidRPr="001D120E" w:rsidRDefault="001D120E" w:rsidP="001D120E">
      <w:pPr>
        <w:pStyle w:val="ListParagraph"/>
        <w:widowControl w:val="0"/>
        <w:autoSpaceDE w:val="0"/>
        <w:autoSpaceDN w:val="0"/>
        <w:adjustRightInd w:val="0"/>
        <w:rPr>
          <w:rFonts w:asciiTheme="minorHAnsi" w:eastAsia="Cambria" w:hAnsiTheme="minorHAnsi" w:cstheme="minorHAnsi"/>
        </w:rPr>
      </w:pPr>
      <w:r>
        <w:rPr>
          <w:rFonts w:asciiTheme="minorHAnsi" w:eastAsia="Cambria" w:hAnsiTheme="minorHAnsi" w:cstheme="minorHAnsi"/>
        </w:rPr>
        <w:t>csaatlantic.ca</w:t>
      </w:r>
    </w:p>
    <w:p w14:paraId="1ADEEFAB" w14:textId="77777777" w:rsidR="001D120E" w:rsidRPr="001D120E" w:rsidRDefault="001D120E" w:rsidP="001D120E">
      <w:pPr>
        <w:widowControl w:val="0"/>
        <w:autoSpaceDE w:val="0"/>
        <w:autoSpaceDN w:val="0"/>
        <w:adjustRightInd w:val="0"/>
        <w:rPr>
          <w:rFonts w:asciiTheme="minorHAnsi" w:eastAsia="Cambria" w:hAnsiTheme="minorHAnsi" w:cstheme="minorHAnsi"/>
        </w:rPr>
      </w:pPr>
    </w:p>
    <w:p w14:paraId="40303CA7" w14:textId="161AC434" w:rsidR="00702B73" w:rsidRPr="002E0ADC" w:rsidRDefault="001D120E" w:rsidP="001D120E">
      <w:pPr>
        <w:widowControl w:val="0"/>
        <w:autoSpaceDE w:val="0"/>
        <w:autoSpaceDN w:val="0"/>
        <w:adjustRightInd w:val="0"/>
        <w:ind w:left="720" w:hanging="720"/>
        <w:rPr>
          <w:rFonts w:asciiTheme="minorHAnsi" w:eastAsia="Cambria" w:hAnsiTheme="minorHAnsi" w:cstheme="minorHAnsi"/>
        </w:rPr>
      </w:pPr>
      <w:r>
        <w:rPr>
          <w:rFonts w:asciiTheme="minorHAnsi" w:eastAsia="Cambria" w:hAnsiTheme="minorHAnsi" w:cstheme="minorHAnsi"/>
        </w:rPr>
        <w:t>4.</w:t>
      </w:r>
      <w:r w:rsidR="009E3F8C" w:rsidRPr="002E0ADC">
        <w:rPr>
          <w:rFonts w:asciiTheme="minorHAnsi" w:eastAsia="Cambria" w:hAnsiTheme="minorHAnsi" w:cstheme="minorHAnsi"/>
        </w:rPr>
        <w:tab/>
        <w:t xml:space="preserve">Other </w:t>
      </w:r>
      <w:r>
        <w:rPr>
          <w:rFonts w:asciiTheme="minorHAnsi" w:eastAsia="Cambria" w:hAnsiTheme="minorHAnsi" w:cstheme="minorHAnsi"/>
        </w:rPr>
        <w:t xml:space="preserve">international High-Performance </w:t>
      </w:r>
      <w:r w:rsidR="00FC6CA4">
        <w:rPr>
          <w:rFonts w:asciiTheme="minorHAnsi" w:eastAsia="Cambria" w:hAnsiTheme="minorHAnsi" w:cstheme="minorHAnsi"/>
        </w:rPr>
        <w:t xml:space="preserve">take </w:t>
      </w:r>
      <w:r>
        <w:rPr>
          <w:rFonts w:asciiTheme="minorHAnsi" w:eastAsia="Cambria" w:hAnsiTheme="minorHAnsi" w:cstheme="minorHAnsi"/>
        </w:rPr>
        <w:t xml:space="preserve">strategies (Iceland, Norway, Dutch) the Consultant may consider </w:t>
      </w:r>
      <w:r w:rsidR="009E3F8C" w:rsidRPr="002E0ADC">
        <w:rPr>
          <w:rFonts w:asciiTheme="minorHAnsi" w:eastAsia="Cambria" w:hAnsiTheme="minorHAnsi" w:cstheme="minorHAnsi"/>
        </w:rPr>
        <w:t>relevant</w:t>
      </w:r>
      <w:r>
        <w:rPr>
          <w:rFonts w:asciiTheme="minorHAnsi" w:eastAsia="Cambria" w:hAnsiTheme="minorHAnsi" w:cstheme="minorHAnsi"/>
        </w:rPr>
        <w:t>.</w:t>
      </w:r>
    </w:p>
    <w:p w14:paraId="1593B401"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FA25603"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31CA7E6B"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406093BB" w14:textId="5520C489" w:rsidR="00B9623E" w:rsidRPr="002E0ADC" w:rsidRDefault="009E3F8C">
      <w:pPr>
        <w:spacing w:after="160" w:line="259" w:lineRule="auto"/>
        <w:rPr>
          <w:rFonts w:asciiTheme="minorHAnsi" w:eastAsia="Cambria" w:hAnsiTheme="minorHAnsi" w:cstheme="minorHAnsi"/>
          <w:b/>
          <w:u w:val="single"/>
        </w:rPr>
      </w:pPr>
      <w:r w:rsidRPr="002E0ADC">
        <w:rPr>
          <w:rFonts w:asciiTheme="minorHAnsi" w:eastAsia="Cambria" w:hAnsiTheme="minorHAnsi" w:cstheme="minorHAnsi"/>
          <w:b/>
          <w:u w:val="single"/>
        </w:rPr>
        <w:lastRenderedPageBreak/>
        <w:br w:type="page"/>
      </w:r>
    </w:p>
    <w:p w14:paraId="652098D4" w14:textId="77777777" w:rsidR="00702B73" w:rsidRPr="002E0ADC" w:rsidRDefault="00702B73" w:rsidP="00702B73">
      <w:pPr>
        <w:widowControl w:val="0"/>
        <w:autoSpaceDE w:val="0"/>
        <w:autoSpaceDN w:val="0"/>
        <w:adjustRightInd w:val="0"/>
        <w:rPr>
          <w:rFonts w:asciiTheme="minorHAnsi" w:eastAsia="Cambria" w:hAnsiTheme="minorHAnsi" w:cstheme="minorHAnsi"/>
          <w:b/>
          <w:u w:val="single"/>
        </w:rPr>
      </w:pPr>
    </w:p>
    <w:p w14:paraId="54104400" w14:textId="77777777" w:rsidR="00702B73" w:rsidRPr="002E0ADC" w:rsidRDefault="009E3F8C" w:rsidP="00702B73">
      <w:pPr>
        <w:widowControl w:val="0"/>
        <w:autoSpaceDE w:val="0"/>
        <w:autoSpaceDN w:val="0"/>
        <w:adjustRightInd w:val="0"/>
        <w:rPr>
          <w:rFonts w:asciiTheme="minorHAnsi" w:eastAsia="Cambria" w:hAnsiTheme="minorHAnsi" w:cstheme="minorHAnsi"/>
          <w:b/>
          <w:u w:val="single"/>
        </w:rPr>
      </w:pPr>
      <w:r w:rsidRPr="002E0ADC">
        <w:rPr>
          <w:rFonts w:asciiTheme="minorHAnsi" w:eastAsia="Cambria" w:hAnsiTheme="minorHAnsi" w:cstheme="minorHAnsi"/>
          <w:b/>
          <w:u w:val="single"/>
        </w:rPr>
        <w:t>Work Schedule</w:t>
      </w:r>
    </w:p>
    <w:p w14:paraId="0F0D9064"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1668FE62" w14:textId="77777777" w:rsidR="00702B73" w:rsidRPr="002E0ADC" w:rsidRDefault="00702B73" w:rsidP="00702B73">
      <w:pPr>
        <w:pStyle w:val="Default"/>
        <w:rPr>
          <w:rFonts w:asciiTheme="minorHAnsi" w:hAnsiTheme="minorHAnsi" w:cstheme="minorHAnsi"/>
          <w:sz w:val="22"/>
          <w:szCs w:val="22"/>
        </w:rPr>
      </w:pPr>
    </w:p>
    <w:p w14:paraId="54F3B5F7" w14:textId="2404543F" w:rsidR="00702B73" w:rsidRPr="002E0ADC" w:rsidRDefault="009E3F8C" w:rsidP="00702B73">
      <w:pPr>
        <w:pStyle w:val="Default"/>
        <w:rPr>
          <w:rFonts w:asciiTheme="minorHAnsi" w:hAnsiTheme="minorHAnsi" w:cstheme="minorHAnsi"/>
          <w:sz w:val="22"/>
          <w:szCs w:val="22"/>
        </w:rPr>
      </w:pPr>
      <w:r w:rsidRPr="002E0ADC">
        <w:rPr>
          <w:rFonts w:asciiTheme="minorHAnsi" w:hAnsiTheme="minorHAnsi" w:cstheme="minorHAnsi"/>
          <w:sz w:val="22"/>
          <w:szCs w:val="22"/>
        </w:rPr>
        <w:t xml:space="preserve">The following dates are targets only and are subject to change at the sole discretion of </w:t>
      </w:r>
      <w:r w:rsidR="00B9623E" w:rsidRPr="002E0ADC">
        <w:rPr>
          <w:rFonts w:asciiTheme="minorHAnsi" w:hAnsiTheme="minorHAnsi" w:cstheme="minorHAnsi"/>
          <w:sz w:val="22"/>
          <w:szCs w:val="22"/>
        </w:rPr>
        <w:t>CSCM and SM</w:t>
      </w:r>
      <w:r w:rsidRPr="002E0ADC">
        <w:rPr>
          <w:rFonts w:asciiTheme="minorHAnsi" w:hAnsiTheme="minorHAnsi" w:cstheme="minorHAnsi"/>
          <w:sz w:val="22"/>
          <w:szCs w:val="22"/>
        </w:rPr>
        <w:t xml:space="preserve">: </w:t>
      </w:r>
    </w:p>
    <w:p w14:paraId="24989FB2"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E3336C6" w14:textId="220DE578"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Submission Deadline:</w:t>
      </w:r>
      <w:r w:rsidRPr="002E0ADC">
        <w:rPr>
          <w:rFonts w:asciiTheme="minorHAnsi" w:eastAsia="Cambria" w:hAnsiTheme="minorHAnsi" w:cstheme="minorHAnsi"/>
        </w:rPr>
        <w:tab/>
      </w:r>
      <w:r w:rsidRPr="002E0ADC">
        <w:rPr>
          <w:rFonts w:asciiTheme="minorHAnsi" w:eastAsia="Cambria" w:hAnsiTheme="minorHAnsi" w:cstheme="minorHAnsi"/>
        </w:rPr>
        <w:tab/>
      </w:r>
      <w:r w:rsidRPr="002E0ADC">
        <w:rPr>
          <w:rFonts w:asciiTheme="minorHAnsi" w:eastAsia="Cambria" w:hAnsiTheme="minorHAnsi" w:cstheme="minorHAnsi"/>
        </w:rPr>
        <w:tab/>
      </w:r>
      <w:r w:rsidR="00B9623E" w:rsidRPr="002E0ADC">
        <w:rPr>
          <w:rFonts w:asciiTheme="minorHAnsi" w:eastAsia="Cambria" w:hAnsiTheme="minorHAnsi" w:cstheme="minorHAnsi"/>
        </w:rPr>
        <w:t>March 31, 2022</w:t>
      </w:r>
    </w:p>
    <w:p w14:paraId="5DC90BDD"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04D9177F" w14:textId="6CF81025"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Selection of Consultant</w:t>
      </w:r>
      <w:r w:rsidRPr="002E0ADC">
        <w:rPr>
          <w:rFonts w:asciiTheme="minorHAnsi" w:eastAsia="Cambria" w:hAnsiTheme="minorHAnsi" w:cstheme="minorHAnsi"/>
        </w:rPr>
        <w:tab/>
      </w:r>
      <w:r w:rsidRPr="002E0ADC">
        <w:rPr>
          <w:rFonts w:asciiTheme="minorHAnsi" w:eastAsia="Cambria" w:hAnsiTheme="minorHAnsi" w:cstheme="minorHAnsi"/>
        </w:rPr>
        <w:tab/>
      </w:r>
      <w:r w:rsidR="00B9623E" w:rsidRPr="002E0ADC">
        <w:rPr>
          <w:rFonts w:asciiTheme="minorHAnsi" w:eastAsia="Cambria" w:hAnsiTheme="minorHAnsi" w:cstheme="minorHAnsi"/>
        </w:rPr>
        <w:tab/>
        <w:t>April 8</w:t>
      </w:r>
      <w:r w:rsidR="00B9623E" w:rsidRPr="002E0ADC">
        <w:rPr>
          <w:rFonts w:asciiTheme="minorHAnsi" w:eastAsia="Cambria" w:hAnsiTheme="minorHAnsi" w:cstheme="minorHAnsi"/>
          <w:vertAlign w:val="superscript"/>
        </w:rPr>
        <w:t>th</w:t>
      </w:r>
      <w:r w:rsidR="00B9623E" w:rsidRPr="002E0ADC">
        <w:rPr>
          <w:rFonts w:asciiTheme="minorHAnsi" w:eastAsia="Cambria" w:hAnsiTheme="minorHAnsi" w:cstheme="minorHAnsi"/>
        </w:rPr>
        <w:t>, 2022</w:t>
      </w:r>
    </w:p>
    <w:p w14:paraId="1767206E"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6A53E5C3" w14:textId="16E932F1"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Commencement of Project</w:t>
      </w:r>
      <w:r w:rsidRPr="002E0ADC">
        <w:rPr>
          <w:rFonts w:asciiTheme="minorHAnsi" w:eastAsia="Cambria" w:hAnsiTheme="minorHAnsi" w:cstheme="minorHAnsi"/>
        </w:rPr>
        <w:tab/>
      </w:r>
      <w:r w:rsidRPr="002E0ADC">
        <w:rPr>
          <w:rFonts w:asciiTheme="minorHAnsi" w:eastAsia="Cambria" w:hAnsiTheme="minorHAnsi" w:cstheme="minorHAnsi"/>
        </w:rPr>
        <w:tab/>
      </w:r>
      <w:r w:rsidR="00B9623E" w:rsidRPr="002E0ADC">
        <w:rPr>
          <w:rFonts w:asciiTheme="minorHAnsi" w:eastAsia="Cambria" w:hAnsiTheme="minorHAnsi" w:cstheme="minorHAnsi"/>
        </w:rPr>
        <w:t>April 15</w:t>
      </w:r>
      <w:r w:rsidR="00B9623E" w:rsidRPr="002E0ADC">
        <w:rPr>
          <w:rFonts w:asciiTheme="minorHAnsi" w:eastAsia="Cambria" w:hAnsiTheme="minorHAnsi" w:cstheme="minorHAnsi"/>
          <w:vertAlign w:val="superscript"/>
        </w:rPr>
        <w:t>th</w:t>
      </w:r>
      <w:r w:rsidR="00B9623E" w:rsidRPr="002E0ADC">
        <w:rPr>
          <w:rFonts w:asciiTheme="minorHAnsi" w:eastAsia="Cambria" w:hAnsiTheme="minorHAnsi" w:cstheme="minorHAnsi"/>
        </w:rPr>
        <w:t>, 2022</w:t>
      </w:r>
    </w:p>
    <w:p w14:paraId="2FA266D2"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74052536" w14:textId="14384DD1"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Stakeholder consultations complete</w:t>
      </w:r>
      <w:r w:rsidRPr="002E0ADC">
        <w:rPr>
          <w:rFonts w:asciiTheme="minorHAnsi" w:eastAsia="Cambria" w:hAnsiTheme="minorHAnsi" w:cstheme="minorHAnsi"/>
        </w:rPr>
        <w:tab/>
      </w:r>
      <w:r w:rsidR="00B9623E" w:rsidRPr="002E0ADC">
        <w:rPr>
          <w:rFonts w:asciiTheme="minorHAnsi" w:eastAsia="Cambria" w:hAnsiTheme="minorHAnsi" w:cstheme="minorHAnsi"/>
        </w:rPr>
        <w:t>May 15, 2022</w:t>
      </w:r>
    </w:p>
    <w:p w14:paraId="4F0DFEB3" w14:textId="77777777" w:rsidR="00B9623E" w:rsidRPr="002E0ADC" w:rsidRDefault="00B9623E" w:rsidP="00702B73">
      <w:pPr>
        <w:widowControl w:val="0"/>
        <w:autoSpaceDE w:val="0"/>
        <w:autoSpaceDN w:val="0"/>
        <w:adjustRightInd w:val="0"/>
        <w:rPr>
          <w:rFonts w:asciiTheme="minorHAnsi" w:eastAsia="Cambria" w:hAnsiTheme="minorHAnsi" w:cstheme="minorHAnsi"/>
        </w:rPr>
      </w:pPr>
    </w:p>
    <w:p w14:paraId="04716D1A" w14:textId="26DD3380"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Planning sessions</w:t>
      </w:r>
      <w:r w:rsidRPr="002E0ADC">
        <w:rPr>
          <w:rFonts w:asciiTheme="minorHAnsi" w:eastAsia="Cambria" w:hAnsiTheme="minorHAnsi" w:cstheme="minorHAnsi"/>
        </w:rPr>
        <w:tab/>
      </w:r>
      <w:r w:rsidRPr="002E0ADC">
        <w:rPr>
          <w:rFonts w:asciiTheme="minorHAnsi" w:eastAsia="Cambria" w:hAnsiTheme="minorHAnsi" w:cstheme="minorHAnsi"/>
        </w:rPr>
        <w:tab/>
      </w:r>
      <w:r w:rsidRPr="002E0ADC">
        <w:rPr>
          <w:rFonts w:asciiTheme="minorHAnsi" w:eastAsia="Cambria" w:hAnsiTheme="minorHAnsi" w:cstheme="minorHAnsi"/>
        </w:rPr>
        <w:tab/>
      </w:r>
      <w:r w:rsidR="00B9623E" w:rsidRPr="002E0ADC">
        <w:rPr>
          <w:rFonts w:asciiTheme="minorHAnsi" w:eastAsia="Cambria" w:hAnsiTheme="minorHAnsi" w:cstheme="minorHAnsi"/>
        </w:rPr>
        <w:t xml:space="preserve">May/June </w:t>
      </w:r>
      <w:r w:rsidRPr="002E0ADC">
        <w:rPr>
          <w:rFonts w:asciiTheme="minorHAnsi" w:eastAsia="Cambria" w:hAnsiTheme="minorHAnsi" w:cstheme="minorHAnsi"/>
        </w:rPr>
        <w:t>20</w:t>
      </w:r>
      <w:r w:rsidR="00B9623E" w:rsidRPr="002E0ADC">
        <w:rPr>
          <w:rFonts w:asciiTheme="minorHAnsi" w:eastAsia="Cambria" w:hAnsiTheme="minorHAnsi" w:cstheme="minorHAnsi"/>
        </w:rPr>
        <w:t>22</w:t>
      </w:r>
    </w:p>
    <w:p w14:paraId="0E7321E4" w14:textId="77777777" w:rsidR="00702B73" w:rsidRPr="002E0ADC" w:rsidRDefault="00702B73" w:rsidP="00702B73">
      <w:pPr>
        <w:widowControl w:val="0"/>
        <w:autoSpaceDE w:val="0"/>
        <w:autoSpaceDN w:val="0"/>
        <w:adjustRightInd w:val="0"/>
        <w:rPr>
          <w:rFonts w:asciiTheme="minorHAnsi" w:eastAsia="Cambria" w:hAnsiTheme="minorHAnsi" w:cstheme="minorHAnsi"/>
        </w:rPr>
      </w:pPr>
    </w:p>
    <w:p w14:paraId="71E7D814" w14:textId="3D5CC673" w:rsidR="00702B73" w:rsidRPr="002E0ADC" w:rsidRDefault="009E3F8C" w:rsidP="00702B73">
      <w:pPr>
        <w:widowControl w:val="0"/>
        <w:autoSpaceDE w:val="0"/>
        <w:autoSpaceDN w:val="0"/>
        <w:adjustRightInd w:val="0"/>
        <w:rPr>
          <w:rFonts w:asciiTheme="minorHAnsi" w:eastAsia="Cambria" w:hAnsiTheme="minorHAnsi" w:cstheme="minorHAnsi"/>
        </w:rPr>
      </w:pPr>
      <w:r w:rsidRPr="002E0ADC">
        <w:rPr>
          <w:rFonts w:asciiTheme="minorHAnsi" w:eastAsia="Cambria" w:hAnsiTheme="minorHAnsi" w:cstheme="minorHAnsi"/>
        </w:rPr>
        <w:t>Project complete</w:t>
      </w:r>
      <w:r w:rsidRPr="002E0ADC">
        <w:rPr>
          <w:rFonts w:asciiTheme="minorHAnsi" w:eastAsia="Cambria" w:hAnsiTheme="minorHAnsi" w:cstheme="minorHAnsi"/>
        </w:rPr>
        <w:tab/>
      </w:r>
      <w:r w:rsidRPr="002E0ADC">
        <w:rPr>
          <w:rFonts w:asciiTheme="minorHAnsi" w:eastAsia="Cambria" w:hAnsiTheme="minorHAnsi" w:cstheme="minorHAnsi"/>
        </w:rPr>
        <w:tab/>
      </w:r>
      <w:r w:rsidRPr="002E0ADC">
        <w:rPr>
          <w:rFonts w:asciiTheme="minorHAnsi" w:eastAsia="Cambria" w:hAnsiTheme="minorHAnsi" w:cstheme="minorHAnsi"/>
        </w:rPr>
        <w:tab/>
        <w:t>Ju</w:t>
      </w:r>
      <w:r w:rsidR="00AA221A" w:rsidRPr="002E0ADC">
        <w:rPr>
          <w:rFonts w:asciiTheme="minorHAnsi" w:eastAsia="Cambria" w:hAnsiTheme="minorHAnsi" w:cstheme="minorHAnsi"/>
        </w:rPr>
        <w:t>ly</w:t>
      </w:r>
      <w:r w:rsidRPr="002E0ADC">
        <w:rPr>
          <w:rFonts w:asciiTheme="minorHAnsi" w:eastAsia="Cambria" w:hAnsiTheme="minorHAnsi" w:cstheme="minorHAnsi"/>
        </w:rPr>
        <w:t xml:space="preserve"> 20</w:t>
      </w:r>
      <w:r w:rsidR="00B9623E" w:rsidRPr="002E0ADC">
        <w:rPr>
          <w:rFonts w:asciiTheme="minorHAnsi" w:eastAsia="Cambria" w:hAnsiTheme="minorHAnsi" w:cstheme="minorHAnsi"/>
        </w:rPr>
        <w:t>22</w:t>
      </w:r>
    </w:p>
    <w:p w14:paraId="66597691" w14:textId="77777777" w:rsidR="00702B73" w:rsidRPr="002E0ADC" w:rsidRDefault="00702B73" w:rsidP="00702B73">
      <w:pPr>
        <w:rPr>
          <w:rFonts w:asciiTheme="minorHAnsi" w:eastAsia="Cambria" w:hAnsiTheme="minorHAnsi" w:cstheme="minorHAnsi"/>
        </w:rPr>
      </w:pPr>
    </w:p>
    <w:p w14:paraId="309DE402" w14:textId="77777777" w:rsidR="008978EF" w:rsidRPr="002E0ADC" w:rsidRDefault="008978EF" w:rsidP="00702B73">
      <w:pPr>
        <w:rPr>
          <w:rFonts w:asciiTheme="minorHAnsi" w:eastAsia="Cambria" w:hAnsiTheme="minorHAnsi" w:cstheme="minorHAnsi"/>
          <w:b/>
          <w:bCs/>
        </w:rPr>
      </w:pPr>
    </w:p>
    <w:p w14:paraId="3C99F5AF" w14:textId="77777777" w:rsidR="008978EF" w:rsidRPr="002E0ADC" w:rsidRDefault="008978EF" w:rsidP="00702B73">
      <w:pPr>
        <w:rPr>
          <w:rFonts w:asciiTheme="minorHAnsi" w:eastAsia="Cambria" w:hAnsiTheme="minorHAnsi" w:cstheme="minorHAnsi"/>
          <w:b/>
          <w:bCs/>
        </w:rPr>
      </w:pPr>
    </w:p>
    <w:p w14:paraId="112689E5" w14:textId="59C75918" w:rsidR="00702B73" w:rsidRPr="002E0ADC" w:rsidRDefault="009E3F8C" w:rsidP="00702B73">
      <w:pPr>
        <w:rPr>
          <w:rFonts w:asciiTheme="minorHAnsi" w:eastAsia="Cambria" w:hAnsiTheme="minorHAnsi" w:cstheme="minorHAnsi"/>
          <w:b/>
          <w:bCs/>
        </w:rPr>
      </w:pPr>
      <w:r w:rsidRPr="002E0ADC">
        <w:rPr>
          <w:rFonts w:asciiTheme="minorHAnsi" w:eastAsia="Cambria" w:hAnsiTheme="minorHAnsi" w:cstheme="minorHAnsi"/>
          <w:b/>
          <w:bCs/>
        </w:rPr>
        <w:t xml:space="preserve">SCHEDULE B </w:t>
      </w:r>
    </w:p>
    <w:p w14:paraId="4FB1C78F" w14:textId="72418A9E" w:rsidR="00B56F29" w:rsidRPr="002E0ADC" w:rsidRDefault="00B56F29" w:rsidP="00702B73">
      <w:pPr>
        <w:rPr>
          <w:rFonts w:asciiTheme="minorHAnsi" w:eastAsia="Cambria" w:hAnsiTheme="minorHAnsi" w:cstheme="minorHAnsi"/>
        </w:rPr>
      </w:pPr>
    </w:p>
    <w:p w14:paraId="576FCF26" w14:textId="5925A350" w:rsidR="00B56F29" w:rsidRPr="002E0ADC" w:rsidRDefault="009E3F8C" w:rsidP="00702B73">
      <w:pPr>
        <w:rPr>
          <w:rFonts w:asciiTheme="minorHAnsi" w:eastAsia="Cambria" w:hAnsiTheme="minorHAnsi" w:cstheme="minorHAnsi"/>
        </w:rPr>
      </w:pPr>
      <w:r w:rsidRPr="002E0ADC">
        <w:rPr>
          <w:rFonts w:asciiTheme="minorHAnsi" w:eastAsia="Cambria" w:hAnsiTheme="minorHAnsi" w:cstheme="minorHAnsi"/>
        </w:rPr>
        <w:t>https://cscm.ca/who-we-are/our-story/</w:t>
      </w:r>
    </w:p>
    <w:p w14:paraId="4DAF6604" w14:textId="5CE993DF" w:rsidR="008978EF" w:rsidRPr="002E0ADC" w:rsidRDefault="008978EF" w:rsidP="00702B73">
      <w:pPr>
        <w:rPr>
          <w:rFonts w:asciiTheme="minorHAnsi" w:eastAsia="Cambria" w:hAnsiTheme="minorHAnsi" w:cstheme="minorHAnsi"/>
          <w:b/>
          <w:bCs/>
        </w:rPr>
      </w:pPr>
    </w:p>
    <w:p w14:paraId="0E84DB47" w14:textId="753B8481" w:rsidR="00702B73" w:rsidRPr="002E0ADC" w:rsidRDefault="009E3F8C" w:rsidP="00702B73">
      <w:pPr>
        <w:rPr>
          <w:rFonts w:asciiTheme="minorHAnsi" w:eastAsia="Cambria" w:hAnsiTheme="minorHAnsi" w:cstheme="minorHAnsi"/>
        </w:rPr>
      </w:pPr>
      <w:r w:rsidRPr="002E0ADC">
        <w:rPr>
          <w:rFonts w:asciiTheme="minorHAnsi" w:eastAsia="Cambria" w:hAnsiTheme="minorHAnsi" w:cstheme="minorHAnsi"/>
        </w:rPr>
        <w:t>https://www.sportmanitoba.ca/about/</w:t>
      </w:r>
    </w:p>
    <w:p w14:paraId="19DCF867" w14:textId="77777777" w:rsidR="00702B73" w:rsidRPr="002E0ADC" w:rsidRDefault="009E3F8C" w:rsidP="00702B73">
      <w:pPr>
        <w:tabs>
          <w:tab w:val="left" w:pos="6132"/>
        </w:tabs>
        <w:rPr>
          <w:rFonts w:asciiTheme="minorHAnsi" w:eastAsia="Cambria" w:hAnsiTheme="minorHAnsi" w:cstheme="minorHAnsi"/>
        </w:rPr>
      </w:pPr>
      <w:r w:rsidRPr="002E0ADC">
        <w:rPr>
          <w:rFonts w:asciiTheme="minorHAnsi" w:eastAsia="Cambria" w:hAnsiTheme="minorHAnsi" w:cstheme="minorHAnsi"/>
        </w:rPr>
        <w:tab/>
      </w:r>
    </w:p>
    <w:p w14:paraId="4D325771" w14:textId="77777777" w:rsidR="00702B73" w:rsidRPr="002E0ADC" w:rsidRDefault="00702B73" w:rsidP="00702B73">
      <w:pPr>
        <w:tabs>
          <w:tab w:val="left" w:pos="6132"/>
        </w:tabs>
        <w:rPr>
          <w:rFonts w:asciiTheme="minorHAnsi" w:eastAsia="Cambria" w:hAnsiTheme="minorHAnsi" w:cstheme="minorHAnsi"/>
          <w:color w:val="FF0000"/>
        </w:rPr>
      </w:pPr>
    </w:p>
    <w:p w14:paraId="0A02B61B" w14:textId="04773C5D" w:rsidR="00C71A62" w:rsidRPr="002E0ADC" w:rsidRDefault="00C71A62" w:rsidP="00702B73">
      <w:pPr>
        <w:rPr>
          <w:rFonts w:asciiTheme="minorHAnsi" w:hAnsiTheme="minorHAnsi" w:cstheme="minorHAnsi"/>
        </w:rPr>
      </w:pPr>
    </w:p>
    <w:sectPr w:rsidR="00C71A62" w:rsidRPr="002E0A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FF8D" w14:textId="77777777" w:rsidR="007E01BD" w:rsidRDefault="007E01BD">
      <w:r>
        <w:separator/>
      </w:r>
    </w:p>
  </w:endnote>
  <w:endnote w:type="continuationSeparator" w:id="0">
    <w:p w14:paraId="32671071" w14:textId="77777777" w:rsidR="007E01BD" w:rsidRDefault="007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6A9A" w14:textId="77777777" w:rsidR="00FC6CA4" w:rsidRDefault="00FC6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7258" w14:textId="21857A94" w:rsidR="002E0ADC" w:rsidRPr="007D1C0E" w:rsidRDefault="009E3F8C" w:rsidP="007D1C0E">
    <w:pPr>
      <w:pStyle w:val="Footer"/>
      <w:rPr>
        <w:rFonts w:ascii="Arial" w:hAnsi="Arial" w:cs="Arial"/>
        <w:sz w:val="12"/>
      </w:rPr>
    </w:pPr>
    <w:r>
      <w:rPr>
        <w:rFonts w:ascii="Arial" w:hAnsi="Arial" w:cs="Arial"/>
        <w:sz w:val="12"/>
      </w:rPr>
      <w:t>2688182\1\0.0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E73E" w14:textId="77777777" w:rsidR="00FC6CA4" w:rsidRDefault="00FC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0A7E" w14:textId="77777777" w:rsidR="007E01BD" w:rsidRDefault="007E01BD">
      <w:r>
        <w:separator/>
      </w:r>
    </w:p>
  </w:footnote>
  <w:footnote w:type="continuationSeparator" w:id="0">
    <w:p w14:paraId="20499E63" w14:textId="77777777" w:rsidR="007E01BD" w:rsidRDefault="007E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9795" w14:textId="77777777" w:rsidR="00FC6CA4" w:rsidRDefault="00FC6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C19" w14:textId="762624F3" w:rsidR="002E0ADC" w:rsidRDefault="002E0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212" w14:textId="77777777" w:rsidR="00FC6CA4" w:rsidRDefault="00FC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69D0"/>
    <w:multiLevelType w:val="hybridMultilevel"/>
    <w:tmpl w:val="817AC7E4"/>
    <w:lvl w:ilvl="0" w:tplc="F1A83DCA">
      <w:start w:val="1"/>
      <w:numFmt w:val="decimal"/>
      <w:lvlText w:val="%1."/>
      <w:lvlJc w:val="left"/>
      <w:pPr>
        <w:ind w:left="720" w:hanging="720"/>
      </w:pPr>
      <w:rPr>
        <w:rFonts w:hint="default"/>
      </w:rPr>
    </w:lvl>
    <w:lvl w:ilvl="1" w:tplc="C65E96E0" w:tentative="1">
      <w:start w:val="1"/>
      <w:numFmt w:val="lowerLetter"/>
      <w:lvlText w:val="%2."/>
      <w:lvlJc w:val="left"/>
      <w:pPr>
        <w:ind w:left="1080" w:hanging="360"/>
      </w:pPr>
    </w:lvl>
    <w:lvl w:ilvl="2" w:tplc="9CBC64A8" w:tentative="1">
      <w:start w:val="1"/>
      <w:numFmt w:val="lowerRoman"/>
      <w:lvlText w:val="%3."/>
      <w:lvlJc w:val="right"/>
      <w:pPr>
        <w:ind w:left="1800" w:hanging="180"/>
      </w:pPr>
    </w:lvl>
    <w:lvl w:ilvl="3" w:tplc="06346820" w:tentative="1">
      <w:start w:val="1"/>
      <w:numFmt w:val="decimal"/>
      <w:lvlText w:val="%4."/>
      <w:lvlJc w:val="left"/>
      <w:pPr>
        <w:ind w:left="2520" w:hanging="360"/>
      </w:pPr>
    </w:lvl>
    <w:lvl w:ilvl="4" w:tplc="2BD85FD4" w:tentative="1">
      <w:start w:val="1"/>
      <w:numFmt w:val="lowerLetter"/>
      <w:lvlText w:val="%5."/>
      <w:lvlJc w:val="left"/>
      <w:pPr>
        <w:ind w:left="3240" w:hanging="360"/>
      </w:pPr>
    </w:lvl>
    <w:lvl w:ilvl="5" w:tplc="9F40D1DC" w:tentative="1">
      <w:start w:val="1"/>
      <w:numFmt w:val="lowerRoman"/>
      <w:lvlText w:val="%6."/>
      <w:lvlJc w:val="right"/>
      <w:pPr>
        <w:ind w:left="3960" w:hanging="180"/>
      </w:pPr>
    </w:lvl>
    <w:lvl w:ilvl="6" w:tplc="9350E1FA" w:tentative="1">
      <w:start w:val="1"/>
      <w:numFmt w:val="decimal"/>
      <w:lvlText w:val="%7."/>
      <w:lvlJc w:val="left"/>
      <w:pPr>
        <w:ind w:left="4680" w:hanging="360"/>
      </w:pPr>
    </w:lvl>
    <w:lvl w:ilvl="7" w:tplc="B486EEE2" w:tentative="1">
      <w:start w:val="1"/>
      <w:numFmt w:val="lowerLetter"/>
      <w:lvlText w:val="%8."/>
      <w:lvlJc w:val="left"/>
      <w:pPr>
        <w:ind w:left="5400" w:hanging="360"/>
      </w:pPr>
    </w:lvl>
    <w:lvl w:ilvl="8" w:tplc="FE8A869C" w:tentative="1">
      <w:start w:val="1"/>
      <w:numFmt w:val="lowerRoman"/>
      <w:lvlText w:val="%9."/>
      <w:lvlJc w:val="right"/>
      <w:pPr>
        <w:ind w:left="6120" w:hanging="180"/>
      </w:pPr>
    </w:lvl>
  </w:abstractNum>
  <w:abstractNum w:abstractNumId="1" w15:restartNumberingAfterBreak="0">
    <w:nsid w:val="34B70ACB"/>
    <w:multiLevelType w:val="hybridMultilevel"/>
    <w:tmpl w:val="1CC2B5A6"/>
    <w:lvl w:ilvl="0" w:tplc="534049B6">
      <w:start w:val="1"/>
      <w:numFmt w:val="lowerLetter"/>
      <w:lvlText w:val="(%1)"/>
      <w:lvlJc w:val="left"/>
      <w:pPr>
        <w:ind w:left="720" w:hanging="720"/>
      </w:pPr>
      <w:rPr>
        <w:rFonts w:hint="default"/>
      </w:rPr>
    </w:lvl>
    <w:lvl w:ilvl="1" w:tplc="5D62E39C" w:tentative="1">
      <w:start w:val="1"/>
      <w:numFmt w:val="lowerLetter"/>
      <w:lvlText w:val="%2."/>
      <w:lvlJc w:val="left"/>
      <w:pPr>
        <w:ind w:left="1080" w:hanging="360"/>
      </w:pPr>
    </w:lvl>
    <w:lvl w:ilvl="2" w:tplc="75CA45F4" w:tentative="1">
      <w:start w:val="1"/>
      <w:numFmt w:val="lowerRoman"/>
      <w:lvlText w:val="%3."/>
      <w:lvlJc w:val="right"/>
      <w:pPr>
        <w:ind w:left="1800" w:hanging="180"/>
      </w:pPr>
    </w:lvl>
    <w:lvl w:ilvl="3" w:tplc="EF6CB0CA" w:tentative="1">
      <w:start w:val="1"/>
      <w:numFmt w:val="decimal"/>
      <w:lvlText w:val="%4."/>
      <w:lvlJc w:val="left"/>
      <w:pPr>
        <w:ind w:left="2520" w:hanging="360"/>
      </w:pPr>
    </w:lvl>
    <w:lvl w:ilvl="4" w:tplc="A7CE284C" w:tentative="1">
      <w:start w:val="1"/>
      <w:numFmt w:val="lowerLetter"/>
      <w:lvlText w:val="%5."/>
      <w:lvlJc w:val="left"/>
      <w:pPr>
        <w:ind w:left="3240" w:hanging="360"/>
      </w:pPr>
    </w:lvl>
    <w:lvl w:ilvl="5" w:tplc="635409EA" w:tentative="1">
      <w:start w:val="1"/>
      <w:numFmt w:val="lowerRoman"/>
      <w:lvlText w:val="%6."/>
      <w:lvlJc w:val="right"/>
      <w:pPr>
        <w:ind w:left="3960" w:hanging="180"/>
      </w:pPr>
    </w:lvl>
    <w:lvl w:ilvl="6" w:tplc="975E8582" w:tentative="1">
      <w:start w:val="1"/>
      <w:numFmt w:val="decimal"/>
      <w:lvlText w:val="%7."/>
      <w:lvlJc w:val="left"/>
      <w:pPr>
        <w:ind w:left="4680" w:hanging="360"/>
      </w:pPr>
    </w:lvl>
    <w:lvl w:ilvl="7" w:tplc="423ED41C" w:tentative="1">
      <w:start w:val="1"/>
      <w:numFmt w:val="lowerLetter"/>
      <w:lvlText w:val="%8."/>
      <w:lvlJc w:val="left"/>
      <w:pPr>
        <w:ind w:left="5400" w:hanging="360"/>
      </w:pPr>
    </w:lvl>
    <w:lvl w:ilvl="8" w:tplc="DDF8130C" w:tentative="1">
      <w:start w:val="1"/>
      <w:numFmt w:val="lowerRoman"/>
      <w:lvlText w:val="%9."/>
      <w:lvlJc w:val="right"/>
      <w:pPr>
        <w:ind w:left="6120" w:hanging="180"/>
      </w:pPr>
    </w:lvl>
  </w:abstractNum>
  <w:abstractNum w:abstractNumId="2" w15:restartNumberingAfterBreak="0">
    <w:nsid w:val="55666720"/>
    <w:multiLevelType w:val="hybridMultilevel"/>
    <w:tmpl w:val="96BE61D2"/>
    <w:lvl w:ilvl="0" w:tplc="DF7401E0">
      <w:start w:val="1"/>
      <w:numFmt w:val="decimal"/>
      <w:lvlText w:val="%1."/>
      <w:lvlJc w:val="left"/>
      <w:pPr>
        <w:ind w:left="720" w:hanging="360"/>
      </w:pPr>
      <w:rPr>
        <w:rFonts w:hint="default"/>
      </w:rPr>
    </w:lvl>
    <w:lvl w:ilvl="1" w:tplc="70EEF976" w:tentative="1">
      <w:start w:val="1"/>
      <w:numFmt w:val="lowerLetter"/>
      <w:lvlText w:val="%2."/>
      <w:lvlJc w:val="left"/>
      <w:pPr>
        <w:ind w:left="1440" w:hanging="360"/>
      </w:pPr>
    </w:lvl>
    <w:lvl w:ilvl="2" w:tplc="D988DD92" w:tentative="1">
      <w:start w:val="1"/>
      <w:numFmt w:val="lowerRoman"/>
      <w:lvlText w:val="%3."/>
      <w:lvlJc w:val="right"/>
      <w:pPr>
        <w:ind w:left="2160" w:hanging="180"/>
      </w:pPr>
    </w:lvl>
    <w:lvl w:ilvl="3" w:tplc="DE36740C" w:tentative="1">
      <w:start w:val="1"/>
      <w:numFmt w:val="decimal"/>
      <w:lvlText w:val="%4."/>
      <w:lvlJc w:val="left"/>
      <w:pPr>
        <w:ind w:left="2880" w:hanging="360"/>
      </w:pPr>
    </w:lvl>
    <w:lvl w:ilvl="4" w:tplc="8D403484" w:tentative="1">
      <w:start w:val="1"/>
      <w:numFmt w:val="lowerLetter"/>
      <w:lvlText w:val="%5."/>
      <w:lvlJc w:val="left"/>
      <w:pPr>
        <w:ind w:left="3600" w:hanging="360"/>
      </w:pPr>
    </w:lvl>
    <w:lvl w:ilvl="5" w:tplc="143A3ABC" w:tentative="1">
      <w:start w:val="1"/>
      <w:numFmt w:val="lowerRoman"/>
      <w:lvlText w:val="%6."/>
      <w:lvlJc w:val="right"/>
      <w:pPr>
        <w:ind w:left="4320" w:hanging="180"/>
      </w:pPr>
    </w:lvl>
    <w:lvl w:ilvl="6" w:tplc="A7DA0AB2" w:tentative="1">
      <w:start w:val="1"/>
      <w:numFmt w:val="decimal"/>
      <w:lvlText w:val="%7."/>
      <w:lvlJc w:val="left"/>
      <w:pPr>
        <w:ind w:left="5040" w:hanging="360"/>
      </w:pPr>
    </w:lvl>
    <w:lvl w:ilvl="7" w:tplc="C7104FE0" w:tentative="1">
      <w:start w:val="1"/>
      <w:numFmt w:val="lowerLetter"/>
      <w:lvlText w:val="%8."/>
      <w:lvlJc w:val="left"/>
      <w:pPr>
        <w:ind w:left="5760" w:hanging="360"/>
      </w:pPr>
    </w:lvl>
    <w:lvl w:ilvl="8" w:tplc="B096157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73"/>
    <w:rsid w:val="00020FE1"/>
    <w:rsid w:val="001D120E"/>
    <w:rsid w:val="00230463"/>
    <w:rsid w:val="002C47BB"/>
    <w:rsid w:val="002C6310"/>
    <w:rsid w:val="002E0ADC"/>
    <w:rsid w:val="0030290E"/>
    <w:rsid w:val="003304FE"/>
    <w:rsid w:val="0033626F"/>
    <w:rsid w:val="004C4CC7"/>
    <w:rsid w:val="004D30E7"/>
    <w:rsid w:val="005D6A6E"/>
    <w:rsid w:val="0061632C"/>
    <w:rsid w:val="00661F55"/>
    <w:rsid w:val="006D26D4"/>
    <w:rsid w:val="00702B73"/>
    <w:rsid w:val="007D1C0E"/>
    <w:rsid w:val="007E01BD"/>
    <w:rsid w:val="00826445"/>
    <w:rsid w:val="008978EF"/>
    <w:rsid w:val="008F0C8C"/>
    <w:rsid w:val="00965588"/>
    <w:rsid w:val="00977604"/>
    <w:rsid w:val="009C35C5"/>
    <w:rsid w:val="009E3F8C"/>
    <w:rsid w:val="00A876B4"/>
    <w:rsid w:val="00AA221A"/>
    <w:rsid w:val="00AE673F"/>
    <w:rsid w:val="00B56F29"/>
    <w:rsid w:val="00B9623E"/>
    <w:rsid w:val="00BA762B"/>
    <w:rsid w:val="00BD416B"/>
    <w:rsid w:val="00BF1373"/>
    <w:rsid w:val="00C71A62"/>
    <w:rsid w:val="00D329E6"/>
    <w:rsid w:val="00DA2462"/>
    <w:rsid w:val="00DF2972"/>
    <w:rsid w:val="00E71BF9"/>
    <w:rsid w:val="00E95591"/>
    <w:rsid w:val="00EF60ED"/>
    <w:rsid w:val="00FC6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F386"/>
  <w15:docId w15:val="{58506B31-BD2B-4B44-9552-8A0C5C90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rtLink1">
    <w:name w:val="SmartLink1"/>
    <w:basedOn w:val="DefaultParagraphFont"/>
    <w:uiPriority w:val="99"/>
    <w:semiHidden/>
    <w:unhideWhenUsed/>
    <w:rsid w:val="00702B73"/>
    <w:rPr>
      <w:color w:val="0000FF"/>
      <w:u w:val="single"/>
      <w:shd w:val="clear" w:color="auto" w:fill="F3F2F1"/>
    </w:rPr>
  </w:style>
  <w:style w:type="character" w:styleId="Hyperlink">
    <w:name w:val="Hyperlink"/>
    <w:uiPriority w:val="99"/>
    <w:rsid w:val="00702B73"/>
    <w:rPr>
      <w:color w:val="0000FF"/>
      <w:u w:val="single"/>
    </w:rPr>
  </w:style>
  <w:style w:type="table" w:styleId="TableGrid">
    <w:name w:val="Table Grid"/>
    <w:basedOn w:val="TableNormal"/>
    <w:rsid w:val="00702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73"/>
    <w:pPr>
      <w:ind w:left="720"/>
    </w:pPr>
    <w:rPr>
      <w:rFonts w:ascii="Times New Roman" w:eastAsia="Times New Roman" w:hAnsi="Times New Roman" w:cs="Times New Roman"/>
      <w:sz w:val="24"/>
      <w:szCs w:val="24"/>
      <w:lang w:val="en-US"/>
    </w:rPr>
  </w:style>
  <w:style w:type="paragraph" w:customStyle="1" w:styleId="Default">
    <w:name w:val="Default"/>
    <w:rsid w:val="00702B73"/>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UnresolvedMention1">
    <w:name w:val="Unresolved Mention1"/>
    <w:basedOn w:val="DefaultParagraphFont"/>
    <w:uiPriority w:val="99"/>
    <w:semiHidden/>
    <w:unhideWhenUsed/>
    <w:rsid w:val="00BA762B"/>
    <w:rPr>
      <w:color w:val="605E5C"/>
      <w:shd w:val="clear" w:color="auto" w:fill="E1DFDD"/>
    </w:rPr>
  </w:style>
  <w:style w:type="paragraph" w:styleId="Header">
    <w:name w:val="header"/>
    <w:basedOn w:val="Normal"/>
    <w:link w:val="HeaderChar"/>
    <w:uiPriority w:val="99"/>
    <w:unhideWhenUsed/>
    <w:rsid w:val="002E0ADC"/>
    <w:pPr>
      <w:tabs>
        <w:tab w:val="center" w:pos="4680"/>
        <w:tab w:val="right" w:pos="9360"/>
      </w:tabs>
    </w:pPr>
  </w:style>
  <w:style w:type="character" w:customStyle="1" w:styleId="HeaderChar">
    <w:name w:val="Header Char"/>
    <w:basedOn w:val="DefaultParagraphFont"/>
    <w:link w:val="Header"/>
    <w:uiPriority w:val="99"/>
    <w:rsid w:val="002E0ADC"/>
    <w:rPr>
      <w:rFonts w:ascii="Calibri" w:hAnsi="Calibri" w:cs="Calibri"/>
    </w:rPr>
  </w:style>
  <w:style w:type="paragraph" w:styleId="Footer">
    <w:name w:val="footer"/>
    <w:basedOn w:val="Normal"/>
    <w:link w:val="FooterChar"/>
    <w:uiPriority w:val="99"/>
    <w:unhideWhenUsed/>
    <w:rsid w:val="002E0ADC"/>
    <w:pPr>
      <w:tabs>
        <w:tab w:val="center" w:pos="4680"/>
        <w:tab w:val="right" w:pos="9360"/>
      </w:tabs>
    </w:pPr>
  </w:style>
  <w:style w:type="character" w:customStyle="1" w:styleId="FooterChar">
    <w:name w:val="Footer Char"/>
    <w:basedOn w:val="DefaultParagraphFont"/>
    <w:link w:val="Footer"/>
    <w:uiPriority w:val="99"/>
    <w:rsid w:val="002E0A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97F9-51E9-4692-BCE3-9376DF96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Amber Doyle</cp:lastModifiedBy>
  <cp:revision>2</cp:revision>
  <cp:lastPrinted>1900-01-01T06:00:00Z</cp:lastPrinted>
  <dcterms:created xsi:type="dcterms:W3CDTF">2022-03-14T19:49:00Z</dcterms:created>
  <dcterms:modified xsi:type="dcterms:W3CDTF">2022-03-14T19:49:00Z</dcterms:modified>
</cp:coreProperties>
</file>